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A1C" w:rsidRPr="001A2C89" w:rsidRDefault="00CB4A1C" w:rsidP="00CB4A1C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A3E5C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AE6C73">
        <w:rPr>
          <w:b/>
          <w:bCs/>
          <w:noProof/>
          <w:lang w:val="en-US" w:eastAsia="zh-TW"/>
        </w:rPr>
        <w:t>3GPP TSG-RAN WG4 Meeting #96</w:t>
      </w:r>
      <w:r w:rsidR="002470BD">
        <w:rPr>
          <w:b/>
          <w:bCs/>
          <w:noProof/>
          <w:lang w:val="en-US" w:eastAsia="zh-TW"/>
        </w:rPr>
        <w:t xml:space="preserve">-e   </w:t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2470BD">
        <w:rPr>
          <w:b/>
          <w:bCs/>
        </w:rPr>
        <w:t xml:space="preserve">         </w:t>
      </w:r>
      <w:r w:rsidR="007B7D9C">
        <w:rPr>
          <w:b/>
          <w:bCs/>
        </w:rPr>
        <w:t xml:space="preserve">    </w:t>
      </w:r>
      <w:r w:rsidR="00AE6C73">
        <w:rPr>
          <w:b/>
          <w:bCs/>
        </w:rPr>
        <w:t xml:space="preserve"> </w:t>
      </w:r>
      <w:r w:rsidR="007D7057">
        <w:rPr>
          <w:b/>
          <w:bCs/>
        </w:rPr>
        <w:t xml:space="preserve">   </w:t>
      </w:r>
      <w:bookmarkStart w:id="0" w:name="_GoBack"/>
      <w:bookmarkEnd w:id="0"/>
      <w:r w:rsidR="006D5B7C">
        <w:rPr>
          <w:b/>
          <w:bCs/>
          <w:lang w:eastAsia="zh-CN"/>
        </w:rPr>
        <w:t>R4</w:t>
      </w:r>
      <w:r w:rsidR="00911FD1" w:rsidRPr="00A61FB7">
        <w:rPr>
          <w:b/>
          <w:bCs/>
          <w:lang w:eastAsia="zh-CN"/>
        </w:rPr>
        <w:t>-</w:t>
      </w:r>
      <w:r w:rsidR="009A70A3">
        <w:rPr>
          <w:b/>
          <w:bCs/>
          <w:lang w:eastAsia="zh-CN"/>
        </w:rPr>
        <w:t>20</w:t>
      </w:r>
      <w:r w:rsidR="007D7057">
        <w:rPr>
          <w:b/>
          <w:bCs/>
          <w:lang w:eastAsia="zh-CN"/>
        </w:rPr>
        <w:t>10205</w:t>
      </w:r>
    </w:p>
    <w:p w:rsidR="00AE6C73" w:rsidRDefault="00AE6C73" w:rsidP="00CB4A1C">
      <w:pPr>
        <w:rPr>
          <w:b/>
          <w:bCs/>
          <w:lang w:eastAsia="zh-CN"/>
        </w:rPr>
      </w:pPr>
      <w:r w:rsidRPr="00AE6C73">
        <w:rPr>
          <w:b/>
          <w:bCs/>
          <w:lang w:eastAsia="zh-CN"/>
        </w:rPr>
        <w:t>Electronic Meeting, 17-28 Aug., 2020</w:t>
      </w:r>
    </w:p>
    <w:p w:rsidR="00CB4A1C" w:rsidRPr="004C1840" w:rsidRDefault="00CB4A1C" w:rsidP="009A70A3">
      <w:pPr>
        <w:pBdr>
          <w:top w:val="single" w:sz="8" w:space="1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CB4A1C" w:rsidRPr="008A5F11" w:rsidRDefault="008A5F11" w:rsidP="008A5F11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AE6C73">
        <w:rPr>
          <w:b/>
        </w:rPr>
        <w:t>7.7</w:t>
      </w:r>
      <w:r w:rsidR="00D32141">
        <w:rPr>
          <w:b/>
        </w:rPr>
        <w:t>.2.2</w:t>
      </w:r>
    </w:p>
    <w:p w:rsidR="00CB4A1C" w:rsidRPr="008A5F11" w:rsidRDefault="008A5F11" w:rsidP="008A5F11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CB4A1C" w:rsidRPr="008A5F11">
        <w:rPr>
          <w:b/>
        </w:rPr>
        <w:t>MediaTek</w:t>
      </w:r>
    </w:p>
    <w:p w:rsidR="002470BD" w:rsidRDefault="008A5F11" w:rsidP="008A5F11">
      <w:pPr>
        <w:pStyle w:val="3GPPText"/>
        <w:rPr>
          <w:rFonts w:eastAsiaTheme="minorEastAsia"/>
          <w:b/>
          <w:lang w:eastAsia="zh-TW"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8A23D9" w:rsidRPr="008A23D9">
        <w:rPr>
          <w:rFonts w:eastAsiaTheme="minorEastAsia"/>
          <w:b/>
          <w:lang w:eastAsia="zh-TW"/>
        </w:rPr>
        <w:t xml:space="preserve">Discussion on </w:t>
      </w:r>
      <w:r w:rsidR="00AE6C73">
        <w:rPr>
          <w:rFonts w:eastAsiaTheme="minorEastAsia"/>
          <w:b/>
          <w:lang w:eastAsia="zh-TW"/>
        </w:rPr>
        <w:t>measurement gaps for positioning</w:t>
      </w:r>
    </w:p>
    <w:p w:rsidR="00CB4A1C" w:rsidRPr="008A5F11" w:rsidRDefault="00CB4A1C" w:rsidP="008A5F11">
      <w:pPr>
        <w:pStyle w:val="3GPPText"/>
        <w:rPr>
          <w:b/>
        </w:rPr>
      </w:pPr>
      <w:r w:rsidRPr="008A5F11">
        <w:rPr>
          <w:b/>
        </w:rPr>
        <w:t xml:space="preserve">Document </w:t>
      </w:r>
      <w:r w:rsidR="00F823E6">
        <w:rPr>
          <w:b/>
        </w:rPr>
        <w:t>for:</w:t>
      </w:r>
      <w:r w:rsidR="00F823E6">
        <w:rPr>
          <w:b/>
        </w:rPr>
        <w:tab/>
        <w:t>Discussion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F642BE" w:rsidRPr="002C0DC3" w:rsidRDefault="00CB4A1C" w:rsidP="002C0DC3">
      <w:pPr>
        <w:pStyle w:val="Heading1"/>
        <w:rPr>
          <w:lang w:eastAsia="zh-CN"/>
        </w:r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A604D9" w:rsidRDefault="00F642BE" w:rsidP="000C29E0">
      <w:pPr>
        <w:widowControl/>
        <w:autoSpaceDE/>
        <w:autoSpaceDN/>
        <w:adjustRightInd/>
        <w:spacing w:after="0"/>
      </w:pPr>
      <w:r>
        <w:t>In this contribution, we prov</w:t>
      </w:r>
      <w:r w:rsidR="002C3AE6">
        <w:t xml:space="preserve">ide our views on </w:t>
      </w:r>
      <w:r w:rsidR="00AE6C73" w:rsidRPr="00AE6C73">
        <w:t>measurement gaps for positioning</w:t>
      </w:r>
      <w:r w:rsidR="00AE6C73">
        <w:t>.</w:t>
      </w:r>
    </w:p>
    <w:p w:rsidR="002470BD" w:rsidRDefault="002470BD" w:rsidP="000C29E0">
      <w:pPr>
        <w:widowControl/>
        <w:autoSpaceDE/>
        <w:autoSpaceDN/>
        <w:adjustRightInd/>
        <w:spacing w:after="0"/>
      </w:pPr>
    </w:p>
    <w:p w:rsidR="002470BD" w:rsidRDefault="00C21ADD" w:rsidP="002470BD">
      <w:pPr>
        <w:pStyle w:val="Heading1"/>
      </w:pPr>
      <w:r>
        <w:t>Design of Measurement Gaps</w:t>
      </w:r>
    </w:p>
    <w:p w:rsidR="002470BD" w:rsidRDefault="002470BD" w:rsidP="002470BD">
      <w:r>
        <w:t>In</w:t>
      </w:r>
      <w:r w:rsidR="00AE6C73">
        <w:t xml:space="preserve"> </w:t>
      </w:r>
      <w:r w:rsidR="00AE6C73" w:rsidRPr="00AE6C73">
        <w:rPr>
          <w:lang w:val="en-US"/>
        </w:rPr>
        <w:t>WF on RRM impact</w:t>
      </w:r>
      <w:r w:rsidR="00AE6C73">
        <w:t xml:space="preserve"> [1] of RAN4#95-e, </w:t>
      </w:r>
      <w:r>
        <w:t>we have the following</w:t>
      </w:r>
      <w:r w:rsidR="00AE6C73">
        <w:t xml:space="preserve"> conclusion</w:t>
      </w:r>
      <w:r>
        <w:t>:</w:t>
      </w:r>
    </w:p>
    <w:p w:rsidR="001550F4" w:rsidRPr="00AE6C73" w:rsidRDefault="00214DFE" w:rsidP="00AE6C73">
      <w:pPr>
        <w:numPr>
          <w:ilvl w:val="0"/>
          <w:numId w:val="33"/>
        </w:numPr>
        <w:rPr>
          <w:lang w:val="en-US"/>
        </w:rPr>
      </w:pPr>
      <w:r w:rsidRPr="00AE6C73">
        <w:rPr>
          <w:lang w:val="sv-SE"/>
        </w:rPr>
        <w:t>Introduce 2 new MG patterns with MGL ≥ 10 ms and MGRP ≥ 80 ms.</w:t>
      </w:r>
    </w:p>
    <w:p w:rsidR="001550F4" w:rsidRPr="00AE6C73" w:rsidRDefault="00214DFE" w:rsidP="00AE6C73">
      <w:pPr>
        <w:numPr>
          <w:ilvl w:val="0"/>
          <w:numId w:val="33"/>
        </w:numPr>
        <w:rPr>
          <w:lang w:val="en-US"/>
        </w:rPr>
      </w:pPr>
      <w:r w:rsidRPr="00AE6C73">
        <w:rPr>
          <w:lang w:val="en-US"/>
        </w:rPr>
        <w:t>FFS whether the new MG patterns are applicable for RRM measurement or not.</w:t>
      </w:r>
    </w:p>
    <w:p w:rsidR="001550F4" w:rsidRPr="00AE6C73" w:rsidRDefault="00214DFE" w:rsidP="00AE6C73">
      <w:pPr>
        <w:numPr>
          <w:ilvl w:val="0"/>
          <w:numId w:val="33"/>
        </w:numPr>
        <w:rPr>
          <w:lang w:val="en-US"/>
        </w:rPr>
      </w:pPr>
      <w:r w:rsidRPr="00AE6C73">
        <w:rPr>
          <w:lang w:val="en-US"/>
        </w:rPr>
        <w:t>FFS: details of new MG patterns.</w:t>
      </w:r>
    </w:p>
    <w:p w:rsidR="001550F4" w:rsidRPr="00AE6C73" w:rsidRDefault="00214DFE" w:rsidP="00AE6C73">
      <w:pPr>
        <w:numPr>
          <w:ilvl w:val="0"/>
          <w:numId w:val="33"/>
        </w:numPr>
        <w:rPr>
          <w:lang w:val="en-US"/>
        </w:rPr>
      </w:pPr>
      <w:r w:rsidRPr="00AE6C73">
        <w:t>Candidate MGL and MGRP for new MG patterns:</w:t>
      </w:r>
    </w:p>
    <w:p w:rsidR="001550F4" w:rsidRPr="00AE6C73" w:rsidRDefault="00214DFE" w:rsidP="00AE6C73">
      <w:pPr>
        <w:numPr>
          <w:ilvl w:val="1"/>
          <w:numId w:val="33"/>
        </w:numPr>
        <w:rPr>
          <w:lang w:val="en-US"/>
        </w:rPr>
      </w:pPr>
      <w:r w:rsidRPr="00AE6C73">
        <w:rPr>
          <w:lang w:val="sv-SE"/>
        </w:rPr>
        <w:t>MGL = {10, 18, 20, 34, 40 and 50} ms</w:t>
      </w:r>
    </w:p>
    <w:p w:rsidR="001550F4" w:rsidRPr="00AE6C73" w:rsidRDefault="00214DFE" w:rsidP="00AE6C73">
      <w:pPr>
        <w:numPr>
          <w:ilvl w:val="1"/>
          <w:numId w:val="33"/>
        </w:numPr>
        <w:rPr>
          <w:lang w:val="en-US"/>
        </w:rPr>
      </w:pPr>
      <w:r w:rsidRPr="00AE6C73">
        <w:rPr>
          <w:lang w:val="sv-SE"/>
        </w:rPr>
        <w:t>MGRP = {80, 160, 320 and 640} ms</w:t>
      </w:r>
    </w:p>
    <w:p w:rsidR="001550F4" w:rsidRPr="00AE6C73" w:rsidRDefault="00214DFE" w:rsidP="00AE6C73">
      <w:pPr>
        <w:numPr>
          <w:ilvl w:val="1"/>
          <w:numId w:val="33"/>
        </w:numPr>
        <w:rPr>
          <w:lang w:val="en-US"/>
        </w:rPr>
      </w:pPr>
      <w:r w:rsidRPr="00AE6C73">
        <w:rPr>
          <w:lang w:val="sv-SE"/>
        </w:rPr>
        <w:t>Combination of MGL and MGRP is FFS</w:t>
      </w:r>
    </w:p>
    <w:p w:rsidR="001550F4" w:rsidRPr="00AE6C73" w:rsidRDefault="00214DFE" w:rsidP="00AE6C73">
      <w:pPr>
        <w:numPr>
          <w:ilvl w:val="1"/>
          <w:numId w:val="33"/>
        </w:numPr>
        <w:rPr>
          <w:lang w:val="en-US"/>
        </w:rPr>
      </w:pPr>
      <w:r w:rsidRPr="00AE6C73">
        <w:rPr>
          <w:lang w:val="en-US"/>
        </w:rPr>
        <w:t>Other options for MGL and MGRP are not precluded</w:t>
      </w:r>
    </w:p>
    <w:p w:rsidR="001550F4" w:rsidRPr="00AE6C73" w:rsidRDefault="00214DFE" w:rsidP="00AE6C73">
      <w:pPr>
        <w:numPr>
          <w:ilvl w:val="0"/>
          <w:numId w:val="33"/>
        </w:numPr>
        <w:rPr>
          <w:lang w:val="en-US"/>
        </w:rPr>
      </w:pPr>
      <w:r w:rsidRPr="00AE6C73">
        <w:rPr>
          <w:lang w:val="en-US"/>
        </w:rPr>
        <w:t>New MG patterns shall be UE capability.</w:t>
      </w:r>
    </w:p>
    <w:p w:rsidR="00AE6C73" w:rsidRPr="00EB490C" w:rsidRDefault="00214DFE" w:rsidP="002470BD">
      <w:pPr>
        <w:numPr>
          <w:ilvl w:val="0"/>
          <w:numId w:val="33"/>
        </w:numPr>
        <w:rPr>
          <w:lang w:val="en-US"/>
        </w:rPr>
      </w:pPr>
      <w:r w:rsidRPr="00AE6C73">
        <w:rPr>
          <w:lang w:val="en-US"/>
        </w:rPr>
        <w:t>In case RRM requirements for new MG are not finalized in RAN4#96-e then no new MG will be introduced in Rel-16.</w:t>
      </w:r>
    </w:p>
    <w:p w:rsidR="004A27A9" w:rsidRDefault="004A27A9" w:rsidP="002470BD">
      <w:pPr>
        <w:rPr>
          <w:lang w:val="en-US"/>
        </w:rPr>
      </w:pPr>
      <w:r>
        <w:rPr>
          <w:lang w:val="en-US"/>
        </w:rPr>
        <w:t xml:space="preserve">We see the need to introduce new measurement gap for positioning in order to enable more commercial/industrial use cases. </w:t>
      </w:r>
    </w:p>
    <w:p w:rsidR="00457A14" w:rsidRDefault="00457A14" w:rsidP="002470BD">
      <w:pPr>
        <w:rPr>
          <w:lang w:val="en-US"/>
        </w:rPr>
      </w:pPr>
      <w:r>
        <w:rPr>
          <w:lang w:val="en-US"/>
        </w:rPr>
        <w:t>In system level simulation it is generally considered there are 19 sites and each site has 3 sectors.</w:t>
      </w:r>
      <w:r w:rsidR="00C03DDB">
        <w:rPr>
          <w:lang w:val="en-US"/>
        </w:rPr>
        <w:t xml:space="preserve"> In our view, since the interference between 3 sectors from the same site is expected to be small, the PRSs from transmitted from the 3 sectors of the same site can use the same frequency resource but different PRS sequence. Thus, we consider UE being configured to measure PRS from 19 TRPs.</w:t>
      </w:r>
    </w:p>
    <w:p w:rsidR="004A27A9" w:rsidRPr="00C03DDB" w:rsidRDefault="00EB490C" w:rsidP="002470BD">
      <w:r>
        <w:rPr>
          <w:lang w:val="en-US"/>
        </w:rPr>
        <w:t>In table 1 we</w:t>
      </w:r>
      <w:r w:rsidR="004A27A9">
        <w:rPr>
          <w:lang w:val="en-US"/>
        </w:rPr>
        <w:t xml:space="preserve"> </w:t>
      </w:r>
      <w:r>
        <w:rPr>
          <w:lang w:val="en-US"/>
        </w:rPr>
        <w:t xml:space="preserve">design MGL by </w:t>
      </w:r>
      <w:r w:rsidR="004A27A9">
        <w:rPr>
          <w:lang w:val="en-US"/>
        </w:rPr>
        <w:t xml:space="preserve">considering numerology, PRS configuration, RF tuning time, and expected-RSTD. Note that </w:t>
      </w:r>
      <w:r w:rsidR="004A27A9" w:rsidRPr="004A27A9">
        <w:t>we consider comb-12 PRS, which is capable of multiplexing 12 TRPs in one slot in frequency domain</w:t>
      </w:r>
      <w:r w:rsidR="004A27A9">
        <w:t xml:space="preserve">. </w:t>
      </w:r>
    </w:p>
    <w:p w:rsidR="00881196" w:rsidRPr="004A27A9" w:rsidRDefault="00881196" w:rsidP="002470BD">
      <w:r>
        <w:rPr>
          <w:lang w:val="en-US"/>
        </w:rPr>
        <w:t xml:space="preserve">The RF tuning time is 0.5ms at beginning and end of the </w:t>
      </w:r>
      <w:r w:rsidR="00C21ADD">
        <w:rPr>
          <w:lang w:val="en-US"/>
        </w:rPr>
        <w:t xml:space="preserve">measurement </w:t>
      </w:r>
      <w:r>
        <w:rPr>
          <w:lang w:val="en-US"/>
        </w:rPr>
        <w:t xml:space="preserve">gap. We also consider </w:t>
      </w:r>
      <m:oMath>
        <m:r>
          <w:rPr>
            <w:rFonts w:ascii="Cambria Math" w:hAnsi="Cambria Math"/>
            <w:lang w:val="en-US"/>
          </w:rPr>
          <m:t>±0.5ms</m:t>
        </m:r>
      </m:oMath>
      <w:r>
        <w:rPr>
          <w:lang w:val="en-US"/>
        </w:rPr>
        <w:t xml:space="preserve"> expected-RSTD. Thus the MGL = PRS duration + 2ms.</w:t>
      </w:r>
    </w:p>
    <w:tbl>
      <w:tblPr>
        <w:tblStyle w:val="TableGrid"/>
        <w:tblW w:w="9307" w:type="dxa"/>
        <w:tblLook w:val="04A0" w:firstRow="1" w:lastRow="0" w:firstColumn="1" w:lastColumn="0" w:noHBand="0" w:noVBand="1"/>
      </w:tblPr>
      <w:tblGrid>
        <w:gridCol w:w="1129"/>
        <w:gridCol w:w="1418"/>
        <w:gridCol w:w="1276"/>
        <w:gridCol w:w="1701"/>
        <w:gridCol w:w="1842"/>
        <w:gridCol w:w="1941"/>
      </w:tblGrid>
      <w:tr w:rsidR="004A27A9" w:rsidRPr="00EB490C" w:rsidTr="004A27A9">
        <w:trPr>
          <w:trHeight w:val="584"/>
        </w:trPr>
        <w:tc>
          <w:tcPr>
            <w:tcW w:w="1129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b/>
                <w:bCs/>
                <w:lang w:val="en-US"/>
              </w:rPr>
              <w:t>SCS</w:t>
            </w:r>
          </w:p>
        </w:tc>
        <w:tc>
          <w:tcPr>
            <w:tcW w:w="1418" w:type="dxa"/>
            <w:hideMark/>
          </w:tcPr>
          <w:p w:rsidR="004A27A9" w:rsidRPr="004A27A9" w:rsidRDefault="002828E2" w:rsidP="002828E2">
            <w:pPr>
              <w:jc w:val="left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(A) Number of PRS</w:t>
            </w:r>
            <w:r w:rsidR="004A27A9" w:rsidRPr="004A27A9">
              <w:rPr>
                <w:b/>
                <w:bCs/>
                <w:lang w:val="en-US"/>
              </w:rPr>
              <w:t xml:space="preserve"> beam</w:t>
            </w:r>
            <w:r>
              <w:rPr>
                <w:b/>
                <w:bCs/>
                <w:lang w:val="en-US"/>
              </w:rPr>
              <w:t>s</w:t>
            </w:r>
            <w:r w:rsidR="004A27A9" w:rsidRPr="004A27A9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276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b/>
                <w:bCs/>
                <w:lang w:val="en-US"/>
              </w:rPr>
              <w:t>(B) repetition</w:t>
            </w:r>
          </w:p>
        </w:tc>
        <w:tc>
          <w:tcPr>
            <w:tcW w:w="170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b/>
                <w:bCs/>
                <w:lang w:val="en-US"/>
              </w:rPr>
              <w:t>(C) number of TRPs</w:t>
            </w:r>
          </w:p>
        </w:tc>
        <w:tc>
          <w:tcPr>
            <w:tcW w:w="1842" w:type="dxa"/>
            <w:hideMark/>
          </w:tcPr>
          <w:p w:rsidR="004A27A9" w:rsidRPr="004A27A9" w:rsidRDefault="004A27A9" w:rsidP="00881196">
            <w:pPr>
              <w:jc w:val="left"/>
              <w:rPr>
                <w:lang w:val="en-US"/>
              </w:rPr>
            </w:pPr>
            <w:r w:rsidRPr="004A27A9">
              <w:rPr>
                <w:b/>
                <w:bCs/>
                <w:lang w:val="en-US"/>
              </w:rPr>
              <w:t xml:space="preserve">PRS duration </w:t>
            </w:r>
            <w:r w:rsidR="00881196">
              <w:rPr>
                <w:b/>
                <w:bCs/>
                <w:lang w:val="en-US"/>
              </w:rPr>
              <w:t>=</w:t>
            </w:r>
            <m:oMath>
              <m:r>
                <w:rPr>
                  <w:rFonts w:ascii="Cambria Math" w:hAnsi="Cambria Math"/>
                </w:rPr>
                <m:t>(slot length)⋅A⋅B⋅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</m:e>
              </m:d>
            </m:oMath>
          </w:p>
        </w:tc>
        <w:tc>
          <w:tcPr>
            <w:tcW w:w="1941" w:type="dxa"/>
            <w:hideMark/>
          </w:tcPr>
          <w:p w:rsidR="004A27A9" w:rsidRPr="00EB490C" w:rsidRDefault="00EB490C" w:rsidP="00EB490C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MGL = PRS duration </w:t>
            </w:r>
            <w:r w:rsidR="004A27A9" w:rsidRPr="004A27A9">
              <w:rPr>
                <w:b/>
                <w:bCs/>
                <w:lang w:val="en-US"/>
              </w:rPr>
              <w:t>+ RF tuning time</w:t>
            </w:r>
            <w:r>
              <w:rPr>
                <w:b/>
                <w:bCs/>
                <w:lang w:val="en-US"/>
              </w:rPr>
              <w:t xml:space="preserve"> </w:t>
            </w:r>
            <w:r w:rsidR="004A27A9" w:rsidRPr="004A27A9">
              <w:rPr>
                <w:b/>
                <w:bCs/>
                <w:lang w:val="en-US"/>
              </w:rPr>
              <w:t>+ expected RSTD</w:t>
            </w:r>
          </w:p>
        </w:tc>
      </w:tr>
      <w:tr w:rsidR="004A27A9" w:rsidRPr="004A27A9" w:rsidTr="004A27A9">
        <w:trPr>
          <w:trHeight w:val="584"/>
        </w:trPr>
        <w:tc>
          <w:tcPr>
            <w:tcW w:w="1129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15 kHz</w:t>
            </w:r>
          </w:p>
        </w:tc>
        <w:tc>
          <w:tcPr>
            <w:tcW w:w="1418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4</w:t>
            </w:r>
          </w:p>
        </w:tc>
        <w:tc>
          <w:tcPr>
            <w:tcW w:w="1276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1,2,4</w:t>
            </w:r>
          </w:p>
        </w:tc>
        <w:tc>
          <w:tcPr>
            <w:tcW w:w="170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19</w:t>
            </w:r>
          </w:p>
        </w:tc>
        <w:tc>
          <w:tcPr>
            <w:tcW w:w="1842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8ms, 16ms, 32ms</w:t>
            </w:r>
          </w:p>
        </w:tc>
        <w:tc>
          <w:tcPr>
            <w:tcW w:w="194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10ms, 18ms, 34ms</w:t>
            </w:r>
          </w:p>
        </w:tc>
      </w:tr>
      <w:tr w:rsidR="004A27A9" w:rsidRPr="004A27A9" w:rsidTr="004A27A9">
        <w:trPr>
          <w:trHeight w:val="584"/>
        </w:trPr>
        <w:tc>
          <w:tcPr>
            <w:tcW w:w="1129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lastRenderedPageBreak/>
              <w:t>15 kHz</w:t>
            </w:r>
          </w:p>
        </w:tc>
        <w:tc>
          <w:tcPr>
            <w:tcW w:w="1418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8</w:t>
            </w:r>
          </w:p>
        </w:tc>
        <w:tc>
          <w:tcPr>
            <w:tcW w:w="1276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1,2</w:t>
            </w:r>
          </w:p>
        </w:tc>
        <w:tc>
          <w:tcPr>
            <w:tcW w:w="170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19</w:t>
            </w:r>
          </w:p>
        </w:tc>
        <w:tc>
          <w:tcPr>
            <w:tcW w:w="1842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16ms, 32ms</w:t>
            </w:r>
          </w:p>
        </w:tc>
        <w:tc>
          <w:tcPr>
            <w:tcW w:w="194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18ms, 34ms</w:t>
            </w:r>
          </w:p>
        </w:tc>
      </w:tr>
      <w:tr w:rsidR="004A27A9" w:rsidRPr="004A27A9" w:rsidTr="004A27A9">
        <w:trPr>
          <w:trHeight w:val="584"/>
        </w:trPr>
        <w:tc>
          <w:tcPr>
            <w:tcW w:w="1129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30 kHz</w:t>
            </w:r>
          </w:p>
        </w:tc>
        <w:tc>
          <w:tcPr>
            <w:tcW w:w="1418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8</w:t>
            </w:r>
          </w:p>
        </w:tc>
        <w:tc>
          <w:tcPr>
            <w:tcW w:w="1276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1,2,4</w:t>
            </w:r>
          </w:p>
        </w:tc>
        <w:tc>
          <w:tcPr>
            <w:tcW w:w="170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19</w:t>
            </w:r>
          </w:p>
        </w:tc>
        <w:tc>
          <w:tcPr>
            <w:tcW w:w="1842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8ms, 16ms, 32ms</w:t>
            </w:r>
          </w:p>
        </w:tc>
        <w:tc>
          <w:tcPr>
            <w:tcW w:w="194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10ms, 18ms, 34ms</w:t>
            </w:r>
          </w:p>
        </w:tc>
      </w:tr>
      <w:tr w:rsidR="004A27A9" w:rsidRPr="004A27A9" w:rsidTr="004A27A9">
        <w:trPr>
          <w:trHeight w:val="584"/>
        </w:trPr>
        <w:tc>
          <w:tcPr>
            <w:tcW w:w="1129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60 kHz</w:t>
            </w:r>
          </w:p>
        </w:tc>
        <w:tc>
          <w:tcPr>
            <w:tcW w:w="1418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16</w:t>
            </w:r>
          </w:p>
        </w:tc>
        <w:tc>
          <w:tcPr>
            <w:tcW w:w="1276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1,2,4</w:t>
            </w:r>
          </w:p>
        </w:tc>
        <w:tc>
          <w:tcPr>
            <w:tcW w:w="170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19</w:t>
            </w:r>
          </w:p>
        </w:tc>
        <w:tc>
          <w:tcPr>
            <w:tcW w:w="1842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8ms, 16ms, 32ms</w:t>
            </w:r>
          </w:p>
        </w:tc>
        <w:tc>
          <w:tcPr>
            <w:tcW w:w="194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10ms, 18ms, 34ms</w:t>
            </w:r>
          </w:p>
        </w:tc>
      </w:tr>
      <w:tr w:rsidR="004A27A9" w:rsidRPr="004A27A9" w:rsidTr="004A27A9">
        <w:trPr>
          <w:trHeight w:val="584"/>
        </w:trPr>
        <w:tc>
          <w:tcPr>
            <w:tcW w:w="1129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120 kHz</w:t>
            </w:r>
          </w:p>
        </w:tc>
        <w:tc>
          <w:tcPr>
            <w:tcW w:w="1418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64</w:t>
            </w:r>
          </w:p>
        </w:tc>
        <w:tc>
          <w:tcPr>
            <w:tcW w:w="1276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1,2,4</w:t>
            </w:r>
          </w:p>
        </w:tc>
        <w:tc>
          <w:tcPr>
            <w:tcW w:w="170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19</w:t>
            </w:r>
          </w:p>
        </w:tc>
        <w:tc>
          <w:tcPr>
            <w:tcW w:w="1842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16ms, 32ms, 64ms</w:t>
            </w:r>
          </w:p>
        </w:tc>
        <w:tc>
          <w:tcPr>
            <w:tcW w:w="1941" w:type="dxa"/>
            <w:hideMark/>
          </w:tcPr>
          <w:p w:rsidR="004A27A9" w:rsidRPr="004A27A9" w:rsidRDefault="004A27A9" w:rsidP="004A27A9">
            <w:pPr>
              <w:rPr>
                <w:lang w:val="en-US"/>
              </w:rPr>
            </w:pPr>
            <w:r w:rsidRPr="004A27A9">
              <w:rPr>
                <w:lang w:val="en-US"/>
              </w:rPr>
              <w:t>18ms, 34ms, 66ms</w:t>
            </w:r>
          </w:p>
        </w:tc>
      </w:tr>
    </w:tbl>
    <w:p w:rsidR="00881196" w:rsidRDefault="00881196" w:rsidP="002470BD"/>
    <w:p w:rsidR="004A27A9" w:rsidRDefault="004A27A9" w:rsidP="002470BD">
      <w:pPr>
        <w:rPr>
          <w:lang w:val="en-US"/>
        </w:rPr>
      </w:pPr>
      <w:r>
        <w:rPr>
          <w:lang w:val="en-US"/>
        </w:rPr>
        <w:t xml:space="preserve">See the following figure for an </w:t>
      </w:r>
      <w:r>
        <w:t>illustration of</w:t>
      </w:r>
      <w:r w:rsidR="002828E2">
        <w:t xml:space="preserve"> SCS 15kHz, 4</w:t>
      </w:r>
      <w:r w:rsidRPr="004A27A9">
        <w:t xml:space="preserve"> Tx beams, 2 repetitions, and MGL 18ms</w:t>
      </w:r>
      <w:r>
        <w:rPr>
          <w:lang w:val="en-US"/>
        </w:rPr>
        <w:t>:</w:t>
      </w:r>
    </w:p>
    <w:p w:rsidR="004A27A9" w:rsidRDefault="002828E2" w:rsidP="002828E2">
      <w:pPr>
        <w:jc w:val="center"/>
        <w:rPr>
          <w:lang w:val="en-US"/>
        </w:rPr>
      </w:pPr>
      <w:r>
        <w:rPr>
          <w:noProof/>
          <w:lang w:val="en-US" w:eastAsia="zh-TW"/>
        </w:rPr>
        <w:drawing>
          <wp:inline distT="0" distB="0" distL="0" distR="0" wp14:anchorId="1C7FF67D" wp14:editId="2780163D">
            <wp:extent cx="4412974" cy="2374395"/>
            <wp:effectExtent l="19050" t="19050" r="26035" b="260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6051" cy="23760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828E2" w:rsidRDefault="002828E2" w:rsidP="002828E2">
      <w:pPr>
        <w:jc w:val="left"/>
        <w:rPr>
          <w:lang w:val="en-US"/>
        </w:rPr>
      </w:pPr>
      <w:r>
        <w:rPr>
          <w:lang w:val="en-US"/>
        </w:rPr>
        <w:t xml:space="preserve">Note that TRP 0,1,…,11 transmit PRS in first 8 ms and TRP 12,13,…,18 transmit PRS in next 8 ms. Each TRP transmits </w:t>
      </w:r>
      <w:r>
        <w:t>4 PRS beams and each beam with 2 repetitions.</w:t>
      </w:r>
    </w:p>
    <w:p w:rsidR="00EB490C" w:rsidRDefault="00EB490C" w:rsidP="002470BD">
      <w:pPr>
        <w:rPr>
          <w:lang w:val="en-US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1454CE33" wp14:editId="14773786">
                <wp:simplePos x="0" y="0"/>
                <wp:positionH relativeFrom="margin">
                  <wp:posOffset>0</wp:posOffset>
                </wp:positionH>
                <wp:positionV relativeFrom="paragraph">
                  <wp:posOffset>283845</wp:posOffset>
                </wp:positionV>
                <wp:extent cx="5899785" cy="534670"/>
                <wp:effectExtent l="0" t="0" r="24765" b="1778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785" cy="5348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90C" w:rsidRDefault="00EB490C" w:rsidP="00EB490C">
                            <w:r>
                              <w:rPr>
                                <w:b/>
                              </w:rPr>
                              <w:t>Proposal 1</w:t>
                            </w:r>
                            <w:r>
                              <w:t>: Int</w:t>
                            </w:r>
                            <w:r w:rsidR="00C21ADD">
                              <w:t>roduce the following MGL for positioning</w:t>
                            </w:r>
                          </w:p>
                          <w:p w:rsidR="00EB490C" w:rsidRDefault="00EB490C" w:rsidP="00EB490C">
                            <w:r>
                              <w:t xml:space="preserve">  - MGL: 10ms, 18ms, 34ms, 66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4CE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35pt;width:464.55pt;height:42.1pt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">
                <v:textbox>
                  <w:txbxContent>
                    <w:p w:rsidR="00EB490C" w:rsidRDefault="00EB490C" w:rsidP="00EB490C">
                      <w:r>
                        <w:rPr>
                          <w:b/>
                        </w:rPr>
                        <w:t>Proposal 1</w:t>
                      </w:r>
                      <w:r>
                        <w:t>: Int</w:t>
                      </w:r>
                      <w:r w:rsidR="00C21ADD">
                        <w:t>roduce the following MGL for positioning</w:t>
                      </w:r>
                    </w:p>
                    <w:p w:rsidR="00EB490C" w:rsidRDefault="00EB490C" w:rsidP="00EB490C">
                      <w:r>
                        <w:t xml:space="preserve">  - MGL: 10ms, 18ms, 34ms, 66 ms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21ADD">
        <w:rPr>
          <w:lang w:val="en-US"/>
        </w:rPr>
        <w:t>We have the following proposal for MGL:</w:t>
      </w:r>
    </w:p>
    <w:p w:rsidR="00EB490C" w:rsidRDefault="00EB490C" w:rsidP="002470BD">
      <w:pPr>
        <w:rPr>
          <w:lang w:val="en-US"/>
        </w:rPr>
      </w:pPr>
    </w:p>
    <w:p w:rsidR="004A27A9" w:rsidRDefault="004A27A9" w:rsidP="002470BD">
      <w:pPr>
        <w:rPr>
          <w:lang w:val="en-US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11C6B9C1" wp14:editId="0FD0D185">
                <wp:simplePos x="0" y="0"/>
                <wp:positionH relativeFrom="margin">
                  <wp:align>left</wp:align>
                </wp:positionH>
                <wp:positionV relativeFrom="paragraph">
                  <wp:posOffset>282072</wp:posOffset>
                </wp:positionV>
                <wp:extent cx="5899785" cy="1707515"/>
                <wp:effectExtent l="0" t="0" r="24765" b="2603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785" cy="170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7A9" w:rsidRDefault="004A27A9" w:rsidP="004A27A9">
                            <w:r>
                              <w:rPr>
                                <w:b/>
                              </w:rPr>
                              <w:t>Proposal 2</w:t>
                            </w:r>
                            <w:r>
                              <w:t>: Introduce the following MGRP for MGL in proposal 1:</w:t>
                            </w:r>
                          </w:p>
                          <w:p w:rsidR="004A27A9" w:rsidRDefault="004A27A9" w:rsidP="004A27A9">
                            <w:r>
                              <w:t xml:space="preserve">  - MGRP: </w:t>
                            </w:r>
                            <w:r w:rsidRPr="004A27A9">
                              <w:t>40ms, 80ms, 160ms, 320ms, 640ms</w:t>
                            </w:r>
                            <w:r>
                              <w:t>, where</w:t>
                            </w:r>
                          </w:p>
                          <w:p w:rsidR="004A27A9" w:rsidRDefault="004A27A9" w:rsidP="004A27A9">
                            <w:r>
                              <w:t xml:space="preserve">  - MGRP 40ms is applicable for MGL 10ms</w:t>
                            </w:r>
                          </w:p>
                          <w:p w:rsidR="004A27A9" w:rsidRDefault="004A27A9" w:rsidP="004A27A9">
                            <w:r>
                              <w:t xml:space="preserve">  - MGRP 80ms is applicable for MGL 10ms, 18ms</w:t>
                            </w:r>
                          </w:p>
                          <w:p w:rsidR="004A27A9" w:rsidRDefault="004A27A9" w:rsidP="004A27A9">
                            <w:r>
                              <w:t xml:space="preserve">  - MGRP 160ms is applicable for MGL 10ms, 18ms, 34m</w:t>
                            </w:r>
                          </w:p>
                          <w:p w:rsidR="004A27A9" w:rsidRDefault="004A27A9" w:rsidP="004A27A9">
                            <w:r>
                              <w:t xml:space="preserve">  - MGRP 320ms is applicable for MGL 18ms, 34ms</w:t>
                            </w:r>
                          </w:p>
                          <w:p w:rsidR="004A27A9" w:rsidRDefault="004A27A9" w:rsidP="004A27A9">
                            <w:r>
                              <w:t xml:space="preserve">  - MGRP 640ms is applicable for MGL 34ms, 66ms</w:t>
                            </w:r>
                          </w:p>
                          <w:p w:rsidR="004A27A9" w:rsidRDefault="004A27A9" w:rsidP="004A27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6B9C1" id="_x0000_s1027" type="#_x0000_t202" style="position:absolute;left:0;text-align:left;margin-left:0;margin-top:22.2pt;width:464.55pt;height:134.45pt;z-index:2517626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">
                <v:textbox>
                  <w:txbxContent>
                    <w:p w:rsidR="004A27A9" w:rsidRDefault="004A27A9" w:rsidP="004A27A9">
                      <w:r>
                        <w:rPr>
                          <w:b/>
                        </w:rPr>
                        <w:t>Proposal 2</w:t>
                      </w:r>
                      <w:r>
                        <w:t>: Introduce the following MGRP for MGL in proposal 1:</w:t>
                      </w:r>
                    </w:p>
                    <w:p w:rsidR="004A27A9" w:rsidRDefault="004A27A9" w:rsidP="004A27A9">
                      <w:r>
                        <w:t xml:space="preserve">  - MGRP: </w:t>
                      </w:r>
                      <w:r w:rsidRPr="004A27A9">
                        <w:t>40ms, 80ms, 160ms, 320ms, 640ms</w:t>
                      </w:r>
                      <w:r>
                        <w:t>, where</w:t>
                      </w:r>
                    </w:p>
                    <w:p w:rsidR="004A27A9" w:rsidRDefault="004A27A9" w:rsidP="004A27A9">
                      <w:r>
                        <w:t xml:space="preserve">  - MGRP 40ms is applicable for MGL 10ms</w:t>
                      </w:r>
                    </w:p>
                    <w:p w:rsidR="004A27A9" w:rsidRDefault="004A27A9" w:rsidP="004A27A9">
                      <w:r>
                        <w:t xml:space="preserve">  - MGRP 80ms is applicable for MGL 10ms, 18ms</w:t>
                      </w:r>
                    </w:p>
                    <w:p w:rsidR="004A27A9" w:rsidRDefault="004A27A9" w:rsidP="004A27A9">
                      <w:r>
                        <w:t xml:space="preserve">  - MGRP 160ms is applicable for MGL 10ms, 18ms, 34m</w:t>
                      </w:r>
                    </w:p>
                    <w:p w:rsidR="004A27A9" w:rsidRDefault="004A27A9" w:rsidP="004A27A9">
                      <w:r>
                        <w:t xml:space="preserve">  - MGRP 320ms is applicable for MGL 18ms, 34ms</w:t>
                      </w:r>
                    </w:p>
                    <w:p w:rsidR="004A27A9" w:rsidRDefault="004A27A9" w:rsidP="004A27A9">
                      <w:r>
                        <w:t xml:space="preserve">  - MGRP 640ms is applicable for MGL 34ms, 66ms</w:t>
                      </w:r>
                    </w:p>
                    <w:p w:rsidR="004A27A9" w:rsidRDefault="004A27A9" w:rsidP="004A27A9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/>
        </w:rPr>
        <w:t>For MGRP, we have the following proposal:</w:t>
      </w:r>
    </w:p>
    <w:p w:rsidR="008A23D9" w:rsidRDefault="004A27A9" w:rsidP="00B44AD5">
      <w:pPr>
        <w:rPr>
          <w:lang w:val="en-US"/>
        </w:rPr>
      </w:pPr>
      <w:r>
        <w:rPr>
          <w:lang w:val="en-US"/>
        </w:rPr>
        <w:t>The consideration is MGL/MGRP &lt; 30%.</w:t>
      </w:r>
      <w:bookmarkStart w:id="3" w:name="_Ref129681832"/>
      <w:bookmarkStart w:id="4" w:name="_Ref124589665"/>
      <w:bookmarkStart w:id="5" w:name="_Ref71620620"/>
      <w:bookmarkStart w:id="6" w:name="_Ref124671424"/>
    </w:p>
    <w:p w:rsidR="00214DFE" w:rsidRDefault="00214DFE" w:rsidP="00B44AD5">
      <w:pPr>
        <w:rPr>
          <w:lang w:val="en-US"/>
        </w:rPr>
      </w:pPr>
    </w:p>
    <w:p w:rsidR="00214DFE" w:rsidRPr="00C21ADD" w:rsidRDefault="00214DFE" w:rsidP="00B44AD5">
      <w:pPr>
        <w:rPr>
          <w:lang w:val="en-US"/>
        </w:rPr>
      </w:pPr>
    </w:p>
    <w:p w:rsidR="008A23D9" w:rsidRDefault="00214DFE" w:rsidP="008A23D9">
      <w:pPr>
        <w:pStyle w:val="Heading1"/>
        <w:rPr>
          <w:lang w:eastAsia="zh-CN"/>
        </w:rPr>
      </w:pPr>
      <w:r>
        <w:rPr>
          <w:lang w:eastAsia="zh-CN"/>
        </w:rPr>
        <w:lastRenderedPageBreak/>
        <w:t>Priority between Active BWP Switching in Gap and PRS Measurement in G</w:t>
      </w:r>
      <w:r w:rsidR="008A23D9" w:rsidRPr="008A23D9">
        <w:rPr>
          <w:lang w:eastAsia="zh-CN"/>
        </w:rPr>
        <w:t>ap</w:t>
      </w:r>
    </w:p>
    <w:p w:rsidR="00C21ADD" w:rsidRDefault="00C21ADD" w:rsidP="008A23D9">
      <w:r>
        <w:t xml:space="preserve">In </w:t>
      </w:r>
      <w:r w:rsidRPr="00AE6C73">
        <w:rPr>
          <w:lang w:val="en-US"/>
        </w:rPr>
        <w:t>WF on RRM impact</w:t>
      </w:r>
      <w:r>
        <w:t xml:space="preserve"> [1] of RAN4#95-e, we have the following conclusion:</w:t>
      </w:r>
    </w:p>
    <w:p w:rsidR="001550F4" w:rsidRPr="00C21ADD" w:rsidRDefault="00214DFE" w:rsidP="00C21ADD">
      <w:pPr>
        <w:numPr>
          <w:ilvl w:val="0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>FFS: whether to define UE behavior if active BWP switching overlaps/collides with gaps used for PRS measurements.</w:t>
      </w:r>
    </w:p>
    <w:p w:rsidR="001550F4" w:rsidRPr="00C21ADD" w:rsidRDefault="00214DFE" w:rsidP="00C21ADD">
      <w:pPr>
        <w:numPr>
          <w:ilvl w:val="0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>Candidate options if the UE behavior is defined:</w:t>
      </w:r>
    </w:p>
    <w:p w:rsidR="001550F4" w:rsidRPr="00C21ADD" w:rsidRDefault="00214DFE" w:rsidP="00C21ADD">
      <w:pPr>
        <w:numPr>
          <w:ilvl w:val="1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 xml:space="preserve">Option 1: </w:t>
      </w:r>
    </w:p>
    <w:p w:rsidR="001550F4" w:rsidRPr="00C21ADD" w:rsidRDefault="00214DFE" w:rsidP="00C21ADD">
      <w:pPr>
        <w:numPr>
          <w:ilvl w:val="2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>Active BWP switching is prioritized over PRS measurement in a gap where active BWP switching is triggered.</w:t>
      </w:r>
    </w:p>
    <w:p w:rsidR="001550F4" w:rsidRPr="00C21ADD" w:rsidRDefault="00214DFE" w:rsidP="00C21ADD">
      <w:pPr>
        <w:numPr>
          <w:ilvl w:val="3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>FFS: whether UE is required to meet PRS measurement requirements if option 1 is adopted.</w:t>
      </w:r>
    </w:p>
    <w:p w:rsidR="001550F4" w:rsidRPr="00C21ADD" w:rsidRDefault="00214DFE" w:rsidP="00C21ADD">
      <w:pPr>
        <w:numPr>
          <w:ilvl w:val="1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 xml:space="preserve">Option 2: </w:t>
      </w:r>
    </w:p>
    <w:p w:rsidR="001550F4" w:rsidRPr="00C21ADD" w:rsidRDefault="00214DFE" w:rsidP="00C21ADD">
      <w:pPr>
        <w:numPr>
          <w:ilvl w:val="2"/>
          <w:numId w:val="34"/>
        </w:numPr>
        <w:rPr>
          <w:lang w:val="en-US" w:eastAsia="zh-CN"/>
        </w:rPr>
      </w:pPr>
      <w:r w:rsidRPr="00C21ADD">
        <w:rPr>
          <w:lang w:val="en-US" w:eastAsia="zh-CN"/>
        </w:rPr>
        <w:t>PRS measurement is performed in a gap even if active BWP switching is triggered in that gap i.e. PRS measurement is prioritized in gaps.</w:t>
      </w:r>
    </w:p>
    <w:p w:rsidR="008A23D9" w:rsidRDefault="00214DFE" w:rsidP="008A23D9">
      <w:pPr>
        <w:rPr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2E805059" wp14:editId="0B972F04">
                <wp:simplePos x="0" y="0"/>
                <wp:positionH relativeFrom="margin">
                  <wp:align>left</wp:align>
                </wp:positionH>
                <wp:positionV relativeFrom="paragraph">
                  <wp:posOffset>276584</wp:posOffset>
                </wp:positionV>
                <wp:extent cx="5899785" cy="643890"/>
                <wp:effectExtent l="0" t="0" r="24765" b="2286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785" cy="6440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3D9" w:rsidRDefault="00214DFE" w:rsidP="008A23D9">
                            <w:r>
                              <w:rPr>
                                <w:b/>
                              </w:rPr>
                              <w:t>Proposal 3</w:t>
                            </w:r>
                            <w:r w:rsidR="008A23D9">
                              <w:t xml:space="preserve">: </w:t>
                            </w:r>
                            <w:r>
                              <w:rPr>
                                <w:lang w:val="en-US" w:eastAsia="zh-CN"/>
                              </w:rPr>
                              <w:t>I</w:t>
                            </w:r>
                            <w:r w:rsidRPr="00C21ADD">
                              <w:rPr>
                                <w:lang w:val="en-US" w:eastAsia="zh-CN"/>
                              </w:rPr>
                              <w:t>f active BWP switching overlaps/collides with gaps used for PRS measurements</w:t>
                            </w:r>
                            <w:r w:rsidR="008A23D9">
                              <w:rPr>
                                <w:lang w:val="en-US" w:eastAsia="zh-CN"/>
                              </w:rPr>
                              <w:t>, then UE performs active BWP switch after</w:t>
                            </w:r>
                            <w:r w:rsidR="000F206F">
                              <w:rPr>
                                <w:lang w:val="en-US" w:eastAsia="zh-CN"/>
                              </w:rPr>
                              <w:t xml:space="preserve"> the current gap occasion, i.e., UE prioritizes PRS measurement in gap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05059" id="_x0000_s1028" type="#_x0000_t202" style="position:absolute;left:0;text-align:left;margin-left:0;margin-top:21.8pt;width:464.55pt;height:50.7pt;z-index:2517729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">
                <v:textbox>
                  <w:txbxContent>
                    <w:p w:rsidR="008A23D9" w:rsidRDefault="00214DFE" w:rsidP="008A23D9">
                      <w:r>
                        <w:rPr>
                          <w:b/>
                        </w:rPr>
                        <w:t>Proposal 3</w:t>
                      </w:r>
                      <w:r w:rsidR="008A23D9">
                        <w:t xml:space="preserve">: </w:t>
                      </w:r>
                      <w:r>
                        <w:rPr>
                          <w:lang w:val="en-US" w:eastAsia="zh-CN"/>
                        </w:rPr>
                        <w:t>I</w:t>
                      </w:r>
                      <w:r w:rsidRPr="00C21ADD">
                        <w:rPr>
                          <w:lang w:val="en-US" w:eastAsia="zh-CN"/>
                        </w:rPr>
                        <w:t>f active BWP switching overlaps/collides with gaps used for PRS measurements</w:t>
                      </w:r>
                      <w:r w:rsidR="008A23D9">
                        <w:rPr>
                          <w:lang w:val="en-US" w:eastAsia="zh-CN"/>
                        </w:rPr>
                        <w:t>, then UE performs active BWP switch after</w:t>
                      </w:r>
                      <w:r w:rsidR="000F206F">
                        <w:rPr>
                          <w:lang w:val="en-US" w:eastAsia="zh-CN"/>
                        </w:rPr>
                        <w:t xml:space="preserve"> the current gap occasion, i.e., UE prioritizes PRS measurement in gap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>Our view is given in the following proposal:</w:t>
      </w:r>
    </w:p>
    <w:p w:rsidR="008A23D9" w:rsidRPr="008A23D9" w:rsidRDefault="008A23D9" w:rsidP="008A23D9">
      <w:pPr>
        <w:rPr>
          <w:lang w:eastAsia="zh-CN"/>
        </w:rPr>
      </w:pPr>
      <w:r>
        <w:rPr>
          <w:lang w:eastAsia="zh-CN"/>
        </w:rPr>
        <w:t xml:space="preserve"> </w:t>
      </w:r>
    </w:p>
    <w:p w:rsidR="008A23D9" w:rsidRPr="00A23DBC" w:rsidRDefault="008A23D9" w:rsidP="002D74F2">
      <w:pPr>
        <w:jc w:val="left"/>
        <w:rPr>
          <w:lang w:eastAsia="zh-CN"/>
        </w:rPr>
      </w:pPr>
    </w:p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6E0966" w:rsidRDefault="00663AF1" w:rsidP="00472E81">
      <w:pPr>
        <w:rPr>
          <w:lang w:eastAsia="zh-CN"/>
        </w:rPr>
      </w:pPr>
      <w:r>
        <w:rPr>
          <w:lang w:eastAsia="zh-CN"/>
        </w:rPr>
        <w:t xml:space="preserve">In this contribution, we have the following </w:t>
      </w:r>
      <w:r w:rsidR="00A23DBC">
        <w:rPr>
          <w:lang w:eastAsia="zh-CN"/>
        </w:rPr>
        <w:t xml:space="preserve">observations and </w:t>
      </w:r>
      <w:r>
        <w:rPr>
          <w:lang w:eastAsia="zh-CN"/>
        </w:rPr>
        <w:t>proposal</w:t>
      </w:r>
      <w:r w:rsidR="00A23DBC">
        <w:rPr>
          <w:lang w:eastAsia="zh-CN"/>
        </w:rPr>
        <w:t>s</w:t>
      </w:r>
      <w:r>
        <w:rPr>
          <w:lang w:eastAsia="zh-CN"/>
        </w:rPr>
        <w:t>:</w:t>
      </w:r>
    </w:p>
    <w:bookmarkEnd w:id="3"/>
    <w:bookmarkEnd w:id="4"/>
    <w:bookmarkEnd w:id="5"/>
    <w:bookmarkEnd w:id="6"/>
    <w:p w:rsidR="00D32141" w:rsidRDefault="00D32141" w:rsidP="00D32141">
      <w:r>
        <w:rPr>
          <w:b/>
        </w:rPr>
        <w:t>Proposal 1</w:t>
      </w:r>
      <w:r>
        <w:t>: Introduce the following MGL for POS</w:t>
      </w:r>
    </w:p>
    <w:p w:rsidR="00D32141" w:rsidRDefault="00D32141" w:rsidP="00D32141">
      <w:r>
        <w:t xml:space="preserve">  - MGL: 10ms, 18ms, 34ms, 66 ms</w:t>
      </w:r>
    </w:p>
    <w:p w:rsidR="00D32141" w:rsidRDefault="00D32141" w:rsidP="00D32141">
      <w:r>
        <w:rPr>
          <w:b/>
        </w:rPr>
        <w:t>Proposal 2</w:t>
      </w:r>
      <w:r>
        <w:t>: Introduce the following MGRP for MGL in proposal 1:</w:t>
      </w:r>
    </w:p>
    <w:p w:rsidR="00D32141" w:rsidRDefault="00D32141" w:rsidP="00D32141">
      <w:r>
        <w:t xml:space="preserve">  - MGRP: </w:t>
      </w:r>
      <w:r w:rsidRPr="004A27A9">
        <w:t>40ms, 80ms, 160ms, 320ms, 640ms</w:t>
      </w:r>
      <w:r>
        <w:t>, where</w:t>
      </w:r>
    </w:p>
    <w:p w:rsidR="00D32141" w:rsidRDefault="00D32141" w:rsidP="00D32141">
      <w:r>
        <w:t xml:space="preserve">  - MGRP 40ms is applicable for MGL 10ms</w:t>
      </w:r>
    </w:p>
    <w:p w:rsidR="00D32141" w:rsidRDefault="00D32141" w:rsidP="00D32141">
      <w:r>
        <w:t xml:space="preserve">  - MGRP 80ms is applicable for MGL 10ms, 18ms</w:t>
      </w:r>
    </w:p>
    <w:p w:rsidR="00D32141" w:rsidRDefault="00D32141" w:rsidP="00D32141">
      <w:r>
        <w:t xml:space="preserve">  - MGRP 160ms is applicable for MGL 10ms, 18ms, 34m</w:t>
      </w:r>
    </w:p>
    <w:p w:rsidR="00D32141" w:rsidRDefault="00D32141" w:rsidP="00D32141">
      <w:r>
        <w:t xml:space="preserve">  - MGRP 320ms is applicable for MGL 18ms, 34ms</w:t>
      </w:r>
    </w:p>
    <w:p w:rsidR="00D32141" w:rsidRDefault="00D32141" w:rsidP="00D32141">
      <w:r>
        <w:t xml:space="preserve">  - MGRP 640ms is applicable for MGL 34ms, 66ms</w:t>
      </w:r>
    </w:p>
    <w:p w:rsidR="00D32141" w:rsidRPr="00214DFE" w:rsidRDefault="00214DFE" w:rsidP="00D32141">
      <w:r>
        <w:rPr>
          <w:b/>
        </w:rPr>
        <w:t>Proposal 3</w:t>
      </w:r>
      <w:r>
        <w:t xml:space="preserve">: </w:t>
      </w:r>
      <w:r>
        <w:rPr>
          <w:lang w:val="en-US" w:eastAsia="zh-CN"/>
        </w:rPr>
        <w:t>I</w:t>
      </w:r>
      <w:r w:rsidRPr="00C21ADD">
        <w:rPr>
          <w:lang w:val="en-US" w:eastAsia="zh-CN"/>
        </w:rPr>
        <w:t>f active BWP switching overlaps/collides with gaps used for PRS measurements</w:t>
      </w:r>
      <w:r>
        <w:rPr>
          <w:lang w:val="en-US" w:eastAsia="zh-CN"/>
        </w:rPr>
        <w:t>, then UE performs active BWP switch after the current gap occasion, i.e., UE prioritizes PRS measurement in gap</w:t>
      </w:r>
    </w:p>
    <w:p w:rsidR="00D32141" w:rsidRDefault="00D32141" w:rsidP="00D32141"/>
    <w:p w:rsidR="00D4026B" w:rsidRDefault="00D4026B" w:rsidP="00D4026B">
      <w:pPr>
        <w:pStyle w:val="Heading1"/>
        <w:numPr>
          <w:ilvl w:val="0"/>
          <w:numId w:val="0"/>
        </w:numPr>
        <w:ind w:left="432" w:hanging="432"/>
        <w:rPr>
          <w:lang w:eastAsia="en-GB"/>
        </w:rPr>
      </w:pPr>
      <w:r>
        <w:rPr>
          <w:lang w:eastAsia="en-GB"/>
        </w:rPr>
        <w:t>Reference</w:t>
      </w:r>
    </w:p>
    <w:p w:rsidR="002470BD" w:rsidRPr="00B348F3" w:rsidRDefault="00F642BE" w:rsidP="00AE6C73">
      <w:pPr>
        <w:rPr>
          <w:lang w:val="en-US"/>
        </w:rPr>
      </w:pPr>
      <w:r>
        <w:rPr>
          <w:lang w:val="en-US"/>
        </w:rPr>
        <w:t xml:space="preserve">[1] </w:t>
      </w:r>
      <w:r w:rsidR="00AE6C73" w:rsidRPr="00AE6C73">
        <w:rPr>
          <w:lang w:val="en-US"/>
        </w:rPr>
        <w:t>R4-2009266 WF on RRM impact</w:t>
      </w:r>
    </w:p>
    <w:sectPr w:rsidR="002470BD" w:rsidRPr="00B348F3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68" w:rsidRDefault="008B3268" w:rsidP="00CB4A1C">
      <w:pPr>
        <w:spacing w:after="0"/>
      </w:pPr>
      <w:r>
        <w:separator/>
      </w:r>
    </w:p>
  </w:endnote>
  <w:endnote w:type="continuationSeparator" w:id="0">
    <w:p w:rsidR="008B3268" w:rsidRDefault="008B3268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68" w:rsidRDefault="008B3268" w:rsidP="00CB4A1C">
      <w:pPr>
        <w:spacing w:after="0"/>
      </w:pPr>
      <w:r>
        <w:separator/>
      </w:r>
    </w:p>
  </w:footnote>
  <w:footnote w:type="continuationSeparator" w:id="0">
    <w:p w:rsidR="008B3268" w:rsidRDefault="008B3268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A57FF"/>
    <w:multiLevelType w:val="hybridMultilevel"/>
    <w:tmpl w:val="5080C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17B4B"/>
    <w:multiLevelType w:val="hybridMultilevel"/>
    <w:tmpl w:val="8864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D0B16"/>
    <w:multiLevelType w:val="hybridMultilevel"/>
    <w:tmpl w:val="D8003B6C"/>
    <w:lvl w:ilvl="0" w:tplc="FDD432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88271E">
      <w:start w:val="5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DE7F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8A82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B877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F8AD2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DC7A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E866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4483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6B84221"/>
    <w:multiLevelType w:val="hybridMultilevel"/>
    <w:tmpl w:val="665C5B20"/>
    <w:lvl w:ilvl="0" w:tplc="36B416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FC91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080A7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C035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B6D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AEF3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6EC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7835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92B2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171255A3"/>
    <w:multiLevelType w:val="hybridMultilevel"/>
    <w:tmpl w:val="477E1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284BFC"/>
    <w:multiLevelType w:val="hybridMultilevel"/>
    <w:tmpl w:val="08C01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41F44"/>
    <w:multiLevelType w:val="hybridMultilevel"/>
    <w:tmpl w:val="725EE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3015F"/>
    <w:multiLevelType w:val="hybridMultilevel"/>
    <w:tmpl w:val="80DACB74"/>
    <w:lvl w:ilvl="0" w:tplc="9A845E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427124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702A47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95AA9D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90CA16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3A6E8E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5085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B76B228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79C82D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E7506A6"/>
    <w:multiLevelType w:val="hybridMultilevel"/>
    <w:tmpl w:val="80523EF0"/>
    <w:lvl w:ilvl="0" w:tplc="06706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8FA5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44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80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0A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8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F2F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6C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E1775C"/>
    <w:multiLevelType w:val="hybridMultilevel"/>
    <w:tmpl w:val="A872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5523EE8"/>
    <w:multiLevelType w:val="hybridMultilevel"/>
    <w:tmpl w:val="1E7C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202F"/>
    <w:multiLevelType w:val="hybridMultilevel"/>
    <w:tmpl w:val="ADCC04C6"/>
    <w:lvl w:ilvl="0" w:tplc="95428F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661362">
      <w:start w:val="5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3E5E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282E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FA1C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DCCA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8C04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8AAC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49B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4F15C1"/>
    <w:multiLevelType w:val="hybridMultilevel"/>
    <w:tmpl w:val="8CDC4594"/>
    <w:lvl w:ilvl="0" w:tplc="A5B0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6FA1C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E0CA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AE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82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2E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22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4EF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66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B114EB"/>
    <w:multiLevelType w:val="hybridMultilevel"/>
    <w:tmpl w:val="A6C07C3A"/>
    <w:lvl w:ilvl="0" w:tplc="1D8610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71E82A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A1CE4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36404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18AD8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6E63A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50E3A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4D0EAB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0224BB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>
    <w:nsid w:val="4FFC3F5B"/>
    <w:multiLevelType w:val="hybridMultilevel"/>
    <w:tmpl w:val="D6C4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0764B2"/>
    <w:multiLevelType w:val="hybridMultilevel"/>
    <w:tmpl w:val="8754058A"/>
    <w:lvl w:ilvl="0" w:tplc="BB0A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C5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C40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67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68A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8D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2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87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86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0517970"/>
    <w:multiLevelType w:val="hybridMultilevel"/>
    <w:tmpl w:val="2AEC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B973A6"/>
    <w:multiLevelType w:val="hybridMultilevel"/>
    <w:tmpl w:val="D7AEE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D11238"/>
    <w:multiLevelType w:val="hybridMultilevel"/>
    <w:tmpl w:val="46662E4C"/>
    <w:lvl w:ilvl="0" w:tplc="60C6E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6A2430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CB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4D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C9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34A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D22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A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5E2B0B"/>
    <w:multiLevelType w:val="hybridMultilevel"/>
    <w:tmpl w:val="1F207506"/>
    <w:lvl w:ilvl="0" w:tplc="F510F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0714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FCB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04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E2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E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CE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40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A0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2E006E5"/>
    <w:multiLevelType w:val="hybridMultilevel"/>
    <w:tmpl w:val="51823BBA"/>
    <w:lvl w:ilvl="0" w:tplc="BE80D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844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0CC2E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82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4B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ED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A8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14C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27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7C3B94"/>
    <w:multiLevelType w:val="hybridMultilevel"/>
    <w:tmpl w:val="C396C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6F6FC1"/>
    <w:multiLevelType w:val="hybridMultilevel"/>
    <w:tmpl w:val="4408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471BE2"/>
    <w:multiLevelType w:val="hybridMultilevel"/>
    <w:tmpl w:val="D2F20EF8"/>
    <w:lvl w:ilvl="0" w:tplc="1D8610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>
    <w:nsid w:val="719069B3"/>
    <w:multiLevelType w:val="hybridMultilevel"/>
    <w:tmpl w:val="AC6C1650"/>
    <w:lvl w:ilvl="0" w:tplc="1D8610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BC77A6"/>
    <w:multiLevelType w:val="hybridMultilevel"/>
    <w:tmpl w:val="BC9C357A"/>
    <w:lvl w:ilvl="0" w:tplc="E5AA4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2112A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E4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A3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2E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86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E2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41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CAD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7694136"/>
    <w:multiLevelType w:val="hybridMultilevel"/>
    <w:tmpl w:val="0ADABC12"/>
    <w:lvl w:ilvl="0" w:tplc="B6240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06F62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6A8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D2D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6A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4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C6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24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C4B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7312FD"/>
    <w:multiLevelType w:val="hybridMultilevel"/>
    <w:tmpl w:val="5386B118"/>
    <w:lvl w:ilvl="0" w:tplc="72DE2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A14A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65C5E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49B04">
      <w:start w:val="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08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CA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A2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88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E8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5836FD"/>
    <w:multiLevelType w:val="hybridMultilevel"/>
    <w:tmpl w:val="7542FACE"/>
    <w:lvl w:ilvl="0" w:tplc="1D8610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6"/>
  </w:num>
  <w:num w:numId="4">
    <w:abstractNumId w:val="0"/>
  </w:num>
  <w:num w:numId="5">
    <w:abstractNumId w:val="13"/>
  </w:num>
  <w:num w:numId="6">
    <w:abstractNumId w:val="7"/>
  </w:num>
  <w:num w:numId="7">
    <w:abstractNumId w:val="21"/>
  </w:num>
  <w:num w:numId="8">
    <w:abstractNumId w:val="1"/>
  </w:num>
  <w:num w:numId="9">
    <w:abstractNumId w:val="27"/>
  </w:num>
  <w:num w:numId="10">
    <w:abstractNumId w:val="5"/>
  </w:num>
  <w:num w:numId="11">
    <w:abstractNumId w:val="25"/>
  </w:num>
  <w:num w:numId="12">
    <w:abstractNumId w:val="9"/>
  </w:num>
  <w:num w:numId="13">
    <w:abstractNumId w:val="6"/>
  </w:num>
  <w:num w:numId="14">
    <w:abstractNumId w:val="24"/>
  </w:num>
  <w:num w:numId="15">
    <w:abstractNumId w:val="4"/>
  </w:num>
  <w:num w:numId="16">
    <w:abstractNumId w:val="20"/>
  </w:num>
  <w:num w:numId="17">
    <w:abstractNumId w:val="17"/>
  </w:num>
  <w:num w:numId="18">
    <w:abstractNumId w:val="19"/>
  </w:num>
  <w:num w:numId="19">
    <w:abstractNumId w:val="16"/>
  </w:num>
  <w:num w:numId="20">
    <w:abstractNumId w:val="3"/>
  </w:num>
  <w:num w:numId="21">
    <w:abstractNumId w:val="22"/>
  </w:num>
  <w:num w:numId="22">
    <w:abstractNumId w:val="14"/>
  </w:num>
  <w:num w:numId="23">
    <w:abstractNumId w:val="18"/>
  </w:num>
  <w:num w:numId="24">
    <w:abstractNumId w:val="8"/>
  </w:num>
  <w:num w:numId="25">
    <w:abstractNumId w:val="33"/>
  </w:num>
  <w:num w:numId="26">
    <w:abstractNumId w:val="29"/>
  </w:num>
  <w:num w:numId="27">
    <w:abstractNumId w:val="2"/>
  </w:num>
  <w:num w:numId="28">
    <w:abstractNumId w:val="15"/>
  </w:num>
  <w:num w:numId="29">
    <w:abstractNumId w:val="28"/>
  </w:num>
  <w:num w:numId="30">
    <w:abstractNumId w:val="31"/>
  </w:num>
  <w:num w:numId="31">
    <w:abstractNumId w:val="10"/>
  </w:num>
  <w:num w:numId="32">
    <w:abstractNumId w:val="30"/>
  </w:num>
  <w:num w:numId="33">
    <w:abstractNumId w:val="23"/>
  </w:num>
  <w:num w:numId="34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02581"/>
    <w:rsid w:val="000033F0"/>
    <w:rsid w:val="000075CE"/>
    <w:rsid w:val="000077ED"/>
    <w:rsid w:val="000137CF"/>
    <w:rsid w:val="00014BE4"/>
    <w:rsid w:val="00020102"/>
    <w:rsid w:val="00021D03"/>
    <w:rsid w:val="00022B48"/>
    <w:rsid w:val="000232FD"/>
    <w:rsid w:val="00024D11"/>
    <w:rsid w:val="00025934"/>
    <w:rsid w:val="00026DDE"/>
    <w:rsid w:val="000278C6"/>
    <w:rsid w:val="000339D4"/>
    <w:rsid w:val="00033AE6"/>
    <w:rsid w:val="00033DE1"/>
    <w:rsid w:val="0004092D"/>
    <w:rsid w:val="0004327F"/>
    <w:rsid w:val="00050FFF"/>
    <w:rsid w:val="00054294"/>
    <w:rsid w:val="000621F7"/>
    <w:rsid w:val="00062394"/>
    <w:rsid w:val="00075952"/>
    <w:rsid w:val="00084032"/>
    <w:rsid w:val="000852B1"/>
    <w:rsid w:val="00085EAD"/>
    <w:rsid w:val="000866B7"/>
    <w:rsid w:val="0009047B"/>
    <w:rsid w:val="00090989"/>
    <w:rsid w:val="00090B8E"/>
    <w:rsid w:val="000911EF"/>
    <w:rsid w:val="00092E81"/>
    <w:rsid w:val="0009457E"/>
    <w:rsid w:val="000953EC"/>
    <w:rsid w:val="00095F00"/>
    <w:rsid w:val="000A0611"/>
    <w:rsid w:val="000A12D7"/>
    <w:rsid w:val="000A5233"/>
    <w:rsid w:val="000A7137"/>
    <w:rsid w:val="000A760C"/>
    <w:rsid w:val="000B0973"/>
    <w:rsid w:val="000B0AB9"/>
    <w:rsid w:val="000B1F18"/>
    <w:rsid w:val="000B3ABF"/>
    <w:rsid w:val="000B5B42"/>
    <w:rsid w:val="000B6117"/>
    <w:rsid w:val="000B6F39"/>
    <w:rsid w:val="000C0CF4"/>
    <w:rsid w:val="000C10A0"/>
    <w:rsid w:val="000C1836"/>
    <w:rsid w:val="000C29E0"/>
    <w:rsid w:val="000C540C"/>
    <w:rsid w:val="000C6B2D"/>
    <w:rsid w:val="000C7967"/>
    <w:rsid w:val="000D5EDD"/>
    <w:rsid w:val="000E1920"/>
    <w:rsid w:val="000E3B44"/>
    <w:rsid w:val="000F022B"/>
    <w:rsid w:val="000F1B53"/>
    <w:rsid w:val="000F206F"/>
    <w:rsid w:val="00100722"/>
    <w:rsid w:val="0010114E"/>
    <w:rsid w:val="00106039"/>
    <w:rsid w:val="0010628F"/>
    <w:rsid w:val="0010638C"/>
    <w:rsid w:val="00112617"/>
    <w:rsid w:val="001130EA"/>
    <w:rsid w:val="001145E5"/>
    <w:rsid w:val="00114E48"/>
    <w:rsid w:val="001162FE"/>
    <w:rsid w:val="00116E60"/>
    <w:rsid w:val="001171AE"/>
    <w:rsid w:val="0011765B"/>
    <w:rsid w:val="00117B08"/>
    <w:rsid w:val="0012681F"/>
    <w:rsid w:val="001272E5"/>
    <w:rsid w:val="001301DC"/>
    <w:rsid w:val="0013434E"/>
    <w:rsid w:val="00136580"/>
    <w:rsid w:val="001373D6"/>
    <w:rsid w:val="00140B35"/>
    <w:rsid w:val="001418B5"/>
    <w:rsid w:val="00141D17"/>
    <w:rsid w:val="00142B5F"/>
    <w:rsid w:val="00142F0A"/>
    <w:rsid w:val="00145A1D"/>
    <w:rsid w:val="00146E0C"/>
    <w:rsid w:val="00150825"/>
    <w:rsid w:val="00150BBF"/>
    <w:rsid w:val="00151FE6"/>
    <w:rsid w:val="0015421B"/>
    <w:rsid w:val="001550F4"/>
    <w:rsid w:val="001601BF"/>
    <w:rsid w:val="00162EB1"/>
    <w:rsid w:val="00170650"/>
    <w:rsid w:val="001771EF"/>
    <w:rsid w:val="00181B88"/>
    <w:rsid w:val="001826AD"/>
    <w:rsid w:val="001828D6"/>
    <w:rsid w:val="00182E8E"/>
    <w:rsid w:val="00184558"/>
    <w:rsid w:val="00184BF8"/>
    <w:rsid w:val="00185817"/>
    <w:rsid w:val="001869A7"/>
    <w:rsid w:val="00187F87"/>
    <w:rsid w:val="00190100"/>
    <w:rsid w:val="001933BA"/>
    <w:rsid w:val="00193BA2"/>
    <w:rsid w:val="00193D11"/>
    <w:rsid w:val="00196DAD"/>
    <w:rsid w:val="00197B85"/>
    <w:rsid w:val="001A0DB2"/>
    <w:rsid w:val="001A71E4"/>
    <w:rsid w:val="001B0FC4"/>
    <w:rsid w:val="001B112D"/>
    <w:rsid w:val="001B20B4"/>
    <w:rsid w:val="001B344E"/>
    <w:rsid w:val="001C0E9C"/>
    <w:rsid w:val="001C40FB"/>
    <w:rsid w:val="001C4379"/>
    <w:rsid w:val="001C6415"/>
    <w:rsid w:val="001C709F"/>
    <w:rsid w:val="001D43C9"/>
    <w:rsid w:val="001E203C"/>
    <w:rsid w:val="001E2E9B"/>
    <w:rsid w:val="001E3360"/>
    <w:rsid w:val="001E533B"/>
    <w:rsid w:val="001E7A03"/>
    <w:rsid w:val="001F162A"/>
    <w:rsid w:val="00202408"/>
    <w:rsid w:val="0020654F"/>
    <w:rsid w:val="0021112B"/>
    <w:rsid w:val="00211360"/>
    <w:rsid w:val="002141ED"/>
    <w:rsid w:val="00214DFE"/>
    <w:rsid w:val="00215E87"/>
    <w:rsid w:val="00215FAD"/>
    <w:rsid w:val="0021775D"/>
    <w:rsid w:val="00220098"/>
    <w:rsid w:val="002205D0"/>
    <w:rsid w:val="00221719"/>
    <w:rsid w:val="00223BDE"/>
    <w:rsid w:val="002267B8"/>
    <w:rsid w:val="00226F4B"/>
    <w:rsid w:val="0023384B"/>
    <w:rsid w:val="00233AFD"/>
    <w:rsid w:val="00233C79"/>
    <w:rsid w:val="00235816"/>
    <w:rsid w:val="002360FE"/>
    <w:rsid w:val="00236E65"/>
    <w:rsid w:val="0024025E"/>
    <w:rsid w:val="002411C8"/>
    <w:rsid w:val="00244B2C"/>
    <w:rsid w:val="00246E4F"/>
    <w:rsid w:val="002470BD"/>
    <w:rsid w:val="00250122"/>
    <w:rsid w:val="00250B8D"/>
    <w:rsid w:val="00251C9A"/>
    <w:rsid w:val="00256075"/>
    <w:rsid w:val="00263B47"/>
    <w:rsid w:val="00263D2E"/>
    <w:rsid w:val="00264E44"/>
    <w:rsid w:val="00267190"/>
    <w:rsid w:val="00270BD5"/>
    <w:rsid w:val="00271564"/>
    <w:rsid w:val="00274DED"/>
    <w:rsid w:val="002760A7"/>
    <w:rsid w:val="00276FBF"/>
    <w:rsid w:val="00280AFC"/>
    <w:rsid w:val="002828E2"/>
    <w:rsid w:val="00283DBC"/>
    <w:rsid w:val="00284011"/>
    <w:rsid w:val="00284211"/>
    <w:rsid w:val="00284331"/>
    <w:rsid w:val="00285AAB"/>
    <w:rsid w:val="002876A8"/>
    <w:rsid w:val="00290383"/>
    <w:rsid w:val="00293DBA"/>
    <w:rsid w:val="00296DE1"/>
    <w:rsid w:val="002971CA"/>
    <w:rsid w:val="00297849"/>
    <w:rsid w:val="002A0BD4"/>
    <w:rsid w:val="002A1252"/>
    <w:rsid w:val="002A171B"/>
    <w:rsid w:val="002A429C"/>
    <w:rsid w:val="002A45DA"/>
    <w:rsid w:val="002A6276"/>
    <w:rsid w:val="002A716C"/>
    <w:rsid w:val="002B52FA"/>
    <w:rsid w:val="002B5503"/>
    <w:rsid w:val="002B7D87"/>
    <w:rsid w:val="002C0DC3"/>
    <w:rsid w:val="002C3AE6"/>
    <w:rsid w:val="002D3312"/>
    <w:rsid w:val="002D511B"/>
    <w:rsid w:val="002D74F2"/>
    <w:rsid w:val="002E0DDA"/>
    <w:rsid w:val="002E1C11"/>
    <w:rsid w:val="002F1EFE"/>
    <w:rsid w:val="002F2B3F"/>
    <w:rsid w:val="00302805"/>
    <w:rsid w:val="00306B0D"/>
    <w:rsid w:val="0031043D"/>
    <w:rsid w:val="00314117"/>
    <w:rsid w:val="00321D4C"/>
    <w:rsid w:val="003252BC"/>
    <w:rsid w:val="00332DD6"/>
    <w:rsid w:val="00333564"/>
    <w:rsid w:val="003339FF"/>
    <w:rsid w:val="003345F6"/>
    <w:rsid w:val="00336696"/>
    <w:rsid w:val="00341097"/>
    <w:rsid w:val="003411AB"/>
    <w:rsid w:val="00341D65"/>
    <w:rsid w:val="00343BBA"/>
    <w:rsid w:val="003450C2"/>
    <w:rsid w:val="0034567B"/>
    <w:rsid w:val="00346359"/>
    <w:rsid w:val="003509BA"/>
    <w:rsid w:val="0035168F"/>
    <w:rsid w:val="00355AC6"/>
    <w:rsid w:val="003616D3"/>
    <w:rsid w:val="003624EC"/>
    <w:rsid w:val="00364015"/>
    <w:rsid w:val="003651F7"/>
    <w:rsid w:val="00365D83"/>
    <w:rsid w:val="00365DA4"/>
    <w:rsid w:val="00366797"/>
    <w:rsid w:val="00366B91"/>
    <w:rsid w:val="003673E3"/>
    <w:rsid w:val="003743BD"/>
    <w:rsid w:val="00374F02"/>
    <w:rsid w:val="003815FC"/>
    <w:rsid w:val="0038253C"/>
    <w:rsid w:val="00385161"/>
    <w:rsid w:val="003911AC"/>
    <w:rsid w:val="00392AA8"/>
    <w:rsid w:val="0039564E"/>
    <w:rsid w:val="00395749"/>
    <w:rsid w:val="00396BC3"/>
    <w:rsid w:val="003A1711"/>
    <w:rsid w:val="003A17F7"/>
    <w:rsid w:val="003A2B5E"/>
    <w:rsid w:val="003A349E"/>
    <w:rsid w:val="003A3590"/>
    <w:rsid w:val="003A5AEA"/>
    <w:rsid w:val="003A5B2D"/>
    <w:rsid w:val="003A63CE"/>
    <w:rsid w:val="003A7D73"/>
    <w:rsid w:val="003B03A9"/>
    <w:rsid w:val="003B089B"/>
    <w:rsid w:val="003B2ADD"/>
    <w:rsid w:val="003B2EC5"/>
    <w:rsid w:val="003B6FB6"/>
    <w:rsid w:val="003C02B3"/>
    <w:rsid w:val="003C112E"/>
    <w:rsid w:val="003C37E6"/>
    <w:rsid w:val="003D0163"/>
    <w:rsid w:val="003D109A"/>
    <w:rsid w:val="003D4DB2"/>
    <w:rsid w:val="003D53E3"/>
    <w:rsid w:val="003D6D40"/>
    <w:rsid w:val="003D7DF8"/>
    <w:rsid w:val="003E45F1"/>
    <w:rsid w:val="003F262D"/>
    <w:rsid w:val="003F2E7B"/>
    <w:rsid w:val="003F351D"/>
    <w:rsid w:val="003F7199"/>
    <w:rsid w:val="003F786B"/>
    <w:rsid w:val="004029D4"/>
    <w:rsid w:val="00402F02"/>
    <w:rsid w:val="00404A97"/>
    <w:rsid w:val="004120EB"/>
    <w:rsid w:val="00415F61"/>
    <w:rsid w:val="0041616B"/>
    <w:rsid w:val="004164AF"/>
    <w:rsid w:val="00417AE1"/>
    <w:rsid w:val="00417B54"/>
    <w:rsid w:val="00426E92"/>
    <w:rsid w:val="00431009"/>
    <w:rsid w:val="00431F7C"/>
    <w:rsid w:val="004322FB"/>
    <w:rsid w:val="004327EA"/>
    <w:rsid w:val="004351DA"/>
    <w:rsid w:val="00436025"/>
    <w:rsid w:val="004432B4"/>
    <w:rsid w:val="004439D4"/>
    <w:rsid w:val="004451CE"/>
    <w:rsid w:val="0044637C"/>
    <w:rsid w:val="00451412"/>
    <w:rsid w:val="00453FE4"/>
    <w:rsid w:val="00455D85"/>
    <w:rsid w:val="00456158"/>
    <w:rsid w:val="00457650"/>
    <w:rsid w:val="00457A14"/>
    <w:rsid w:val="00460BFE"/>
    <w:rsid w:val="004613A4"/>
    <w:rsid w:val="0046686F"/>
    <w:rsid w:val="00466FF0"/>
    <w:rsid w:val="004712BD"/>
    <w:rsid w:val="00472E81"/>
    <w:rsid w:val="004753FF"/>
    <w:rsid w:val="00475D33"/>
    <w:rsid w:val="00481949"/>
    <w:rsid w:val="0048288A"/>
    <w:rsid w:val="00483652"/>
    <w:rsid w:val="00487979"/>
    <w:rsid w:val="00490FE0"/>
    <w:rsid w:val="00494663"/>
    <w:rsid w:val="004969B8"/>
    <w:rsid w:val="004A27A9"/>
    <w:rsid w:val="004A4864"/>
    <w:rsid w:val="004A7D91"/>
    <w:rsid w:val="004B582C"/>
    <w:rsid w:val="004B6C2A"/>
    <w:rsid w:val="004C1F9D"/>
    <w:rsid w:val="004D055C"/>
    <w:rsid w:val="004D0701"/>
    <w:rsid w:val="004D1509"/>
    <w:rsid w:val="004D250C"/>
    <w:rsid w:val="004D79CD"/>
    <w:rsid w:val="004E0888"/>
    <w:rsid w:val="004E276A"/>
    <w:rsid w:val="004E35B0"/>
    <w:rsid w:val="004E3AED"/>
    <w:rsid w:val="004E4BAF"/>
    <w:rsid w:val="004E56F5"/>
    <w:rsid w:val="004E78F6"/>
    <w:rsid w:val="004F1F48"/>
    <w:rsid w:val="004F3965"/>
    <w:rsid w:val="004F3992"/>
    <w:rsid w:val="00501668"/>
    <w:rsid w:val="005068EB"/>
    <w:rsid w:val="005071EC"/>
    <w:rsid w:val="00514028"/>
    <w:rsid w:val="00523B00"/>
    <w:rsid w:val="0052474C"/>
    <w:rsid w:val="00525AD2"/>
    <w:rsid w:val="005305FC"/>
    <w:rsid w:val="00530ECC"/>
    <w:rsid w:val="00535B05"/>
    <w:rsid w:val="0054066C"/>
    <w:rsid w:val="0054272B"/>
    <w:rsid w:val="00542FB7"/>
    <w:rsid w:val="00543029"/>
    <w:rsid w:val="00545D34"/>
    <w:rsid w:val="0054765F"/>
    <w:rsid w:val="0055500C"/>
    <w:rsid w:val="005551EC"/>
    <w:rsid w:val="00560645"/>
    <w:rsid w:val="00561397"/>
    <w:rsid w:val="00561F8D"/>
    <w:rsid w:val="00573044"/>
    <w:rsid w:val="005757BD"/>
    <w:rsid w:val="005762A8"/>
    <w:rsid w:val="00576C33"/>
    <w:rsid w:val="00577F81"/>
    <w:rsid w:val="00584062"/>
    <w:rsid w:val="00584FD4"/>
    <w:rsid w:val="0059106A"/>
    <w:rsid w:val="00592156"/>
    <w:rsid w:val="005952F8"/>
    <w:rsid w:val="005A27CD"/>
    <w:rsid w:val="005A4FAD"/>
    <w:rsid w:val="005A786F"/>
    <w:rsid w:val="005B2D02"/>
    <w:rsid w:val="005B45E4"/>
    <w:rsid w:val="005C0FE5"/>
    <w:rsid w:val="005C3745"/>
    <w:rsid w:val="005C4C01"/>
    <w:rsid w:val="005C585A"/>
    <w:rsid w:val="005C7D2B"/>
    <w:rsid w:val="005C7E76"/>
    <w:rsid w:val="005D6C61"/>
    <w:rsid w:val="005E1172"/>
    <w:rsid w:val="005E4B9E"/>
    <w:rsid w:val="005E4DB3"/>
    <w:rsid w:val="005E6161"/>
    <w:rsid w:val="005E6F92"/>
    <w:rsid w:val="005F4B18"/>
    <w:rsid w:val="005F4D2C"/>
    <w:rsid w:val="005F5DDB"/>
    <w:rsid w:val="006115B8"/>
    <w:rsid w:val="00613FEE"/>
    <w:rsid w:val="00614FC1"/>
    <w:rsid w:val="00615EC1"/>
    <w:rsid w:val="00617C4E"/>
    <w:rsid w:val="0062311C"/>
    <w:rsid w:val="006305E9"/>
    <w:rsid w:val="006308A8"/>
    <w:rsid w:val="00631851"/>
    <w:rsid w:val="006319A2"/>
    <w:rsid w:val="006340E6"/>
    <w:rsid w:val="00637B52"/>
    <w:rsid w:val="0064093E"/>
    <w:rsid w:val="00641B5E"/>
    <w:rsid w:val="00643E2F"/>
    <w:rsid w:val="00646A86"/>
    <w:rsid w:val="006552D9"/>
    <w:rsid w:val="00655B1F"/>
    <w:rsid w:val="00660224"/>
    <w:rsid w:val="00661C73"/>
    <w:rsid w:val="00663AF1"/>
    <w:rsid w:val="00670EFA"/>
    <w:rsid w:val="00671572"/>
    <w:rsid w:val="00673CD7"/>
    <w:rsid w:val="00674409"/>
    <w:rsid w:val="00677A4F"/>
    <w:rsid w:val="006805A9"/>
    <w:rsid w:val="0068516E"/>
    <w:rsid w:val="0069040E"/>
    <w:rsid w:val="0069167F"/>
    <w:rsid w:val="00692908"/>
    <w:rsid w:val="006A1447"/>
    <w:rsid w:val="006A42F3"/>
    <w:rsid w:val="006A6A4E"/>
    <w:rsid w:val="006B2BDF"/>
    <w:rsid w:val="006B30D5"/>
    <w:rsid w:val="006D13BC"/>
    <w:rsid w:val="006D3A05"/>
    <w:rsid w:val="006D5B7C"/>
    <w:rsid w:val="006D662D"/>
    <w:rsid w:val="006D793E"/>
    <w:rsid w:val="006E0966"/>
    <w:rsid w:val="006E09C3"/>
    <w:rsid w:val="006E27ED"/>
    <w:rsid w:val="006E2A16"/>
    <w:rsid w:val="006E42D0"/>
    <w:rsid w:val="006F3408"/>
    <w:rsid w:val="006F63AB"/>
    <w:rsid w:val="00700200"/>
    <w:rsid w:val="00700825"/>
    <w:rsid w:val="00704BB5"/>
    <w:rsid w:val="00706015"/>
    <w:rsid w:val="00707006"/>
    <w:rsid w:val="0071417B"/>
    <w:rsid w:val="00717D91"/>
    <w:rsid w:val="0072216E"/>
    <w:rsid w:val="00724E05"/>
    <w:rsid w:val="007264D5"/>
    <w:rsid w:val="00727D2B"/>
    <w:rsid w:val="007362C3"/>
    <w:rsid w:val="0074193B"/>
    <w:rsid w:val="00745227"/>
    <w:rsid w:val="0074555D"/>
    <w:rsid w:val="00750850"/>
    <w:rsid w:val="007517BB"/>
    <w:rsid w:val="00752D6C"/>
    <w:rsid w:val="00752E7B"/>
    <w:rsid w:val="007554AA"/>
    <w:rsid w:val="00757A98"/>
    <w:rsid w:val="00760E7F"/>
    <w:rsid w:val="0076415A"/>
    <w:rsid w:val="007644F5"/>
    <w:rsid w:val="007665B6"/>
    <w:rsid w:val="00766BCC"/>
    <w:rsid w:val="00766F5E"/>
    <w:rsid w:val="00767537"/>
    <w:rsid w:val="007703C9"/>
    <w:rsid w:val="007733E2"/>
    <w:rsid w:val="007771C1"/>
    <w:rsid w:val="00777205"/>
    <w:rsid w:val="007819AC"/>
    <w:rsid w:val="00792880"/>
    <w:rsid w:val="00794C34"/>
    <w:rsid w:val="00795126"/>
    <w:rsid w:val="007A10B3"/>
    <w:rsid w:val="007A1408"/>
    <w:rsid w:val="007A38B2"/>
    <w:rsid w:val="007A54E4"/>
    <w:rsid w:val="007A726A"/>
    <w:rsid w:val="007B0CF5"/>
    <w:rsid w:val="007B1179"/>
    <w:rsid w:val="007B2B5D"/>
    <w:rsid w:val="007B3434"/>
    <w:rsid w:val="007B4C2F"/>
    <w:rsid w:val="007B6332"/>
    <w:rsid w:val="007B7D9C"/>
    <w:rsid w:val="007C25F5"/>
    <w:rsid w:val="007C5169"/>
    <w:rsid w:val="007C7700"/>
    <w:rsid w:val="007D0001"/>
    <w:rsid w:val="007D1F55"/>
    <w:rsid w:val="007D2A29"/>
    <w:rsid w:val="007D7057"/>
    <w:rsid w:val="007D7BEF"/>
    <w:rsid w:val="007E04E9"/>
    <w:rsid w:val="007E335D"/>
    <w:rsid w:val="007E383D"/>
    <w:rsid w:val="007F064F"/>
    <w:rsid w:val="007F136C"/>
    <w:rsid w:val="007F1AE5"/>
    <w:rsid w:val="007F1F9F"/>
    <w:rsid w:val="007F3ABD"/>
    <w:rsid w:val="007F52B8"/>
    <w:rsid w:val="008067CB"/>
    <w:rsid w:val="0080686A"/>
    <w:rsid w:val="00814A24"/>
    <w:rsid w:val="0081739C"/>
    <w:rsid w:val="00821649"/>
    <w:rsid w:val="00823B91"/>
    <w:rsid w:val="0082463A"/>
    <w:rsid w:val="00824C9A"/>
    <w:rsid w:val="00824E09"/>
    <w:rsid w:val="0083094A"/>
    <w:rsid w:val="00833099"/>
    <w:rsid w:val="008363E4"/>
    <w:rsid w:val="00840E77"/>
    <w:rsid w:val="00844ED0"/>
    <w:rsid w:val="0084554D"/>
    <w:rsid w:val="0084764A"/>
    <w:rsid w:val="008549FF"/>
    <w:rsid w:val="0085609D"/>
    <w:rsid w:val="008577B6"/>
    <w:rsid w:val="00860179"/>
    <w:rsid w:val="008609D1"/>
    <w:rsid w:val="00865088"/>
    <w:rsid w:val="00870977"/>
    <w:rsid w:val="00871779"/>
    <w:rsid w:val="00874216"/>
    <w:rsid w:val="00874B4A"/>
    <w:rsid w:val="00875F8E"/>
    <w:rsid w:val="00877448"/>
    <w:rsid w:val="00880EAF"/>
    <w:rsid w:val="00881196"/>
    <w:rsid w:val="00882621"/>
    <w:rsid w:val="00882F9B"/>
    <w:rsid w:val="008843E2"/>
    <w:rsid w:val="00890481"/>
    <w:rsid w:val="0089302E"/>
    <w:rsid w:val="00893336"/>
    <w:rsid w:val="00893A7D"/>
    <w:rsid w:val="008955A2"/>
    <w:rsid w:val="00896194"/>
    <w:rsid w:val="00897DAE"/>
    <w:rsid w:val="008A0075"/>
    <w:rsid w:val="008A1830"/>
    <w:rsid w:val="008A23D9"/>
    <w:rsid w:val="008A4031"/>
    <w:rsid w:val="008A5F11"/>
    <w:rsid w:val="008A7FD1"/>
    <w:rsid w:val="008B30B3"/>
    <w:rsid w:val="008B3268"/>
    <w:rsid w:val="008B69A9"/>
    <w:rsid w:val="008B7A49"/>
    <w:rsid w:val="008C02B0"/>
    <w:rsid w:val="008C2F33"/>
    <w:rsid w:val="008C541C"/>
    <w:rsid w:val="008D0DCA"/>
    <w:rsid w:val="008D3401"/>
    <w:rsid w:val="008D3D05"/>
    <w:rsid w:val="008D3F4D"/>
    <w:rsid w:val="008D6B3F"/>
    <w:rsid w:val="008E0F4D"/>
    <w:rsid w:val="008E3876"/>
    <w:rsid w:val="008E5325"/>
    <w:rsid w:val="008F1556"/>
    <w:rsid w:val="008F4A56"/>
    <w:rsid w:val="008F6C88"/>
    <w:rsid w:val="008F77B3"/>
    <w:rsid w:val="008F7D28"/>
    <w:rsid w:val="009035D0"/>
    <w:rsid w:val="0090582E"/>
    <w:rsid w:val="00905BBF"/>
    <w:rsid w:val="00906062"/>
    <w:rsid w:val="00907F10"/>
    <w:rsid w:val="009100EE"/>
    <w:rsid w:val="009111F5"/>
    <w:rsid w:val="00911FD1"/>
    <w:rsid w:val="00912161"/>
    <w:rsid w:val="009136EE"/>
    <w:rsid w:val="0091460D"/>
    <w:rsid w:val="00915C68"/>
    <w:rsid w:val="00916F50"/>
    <w:rsid w:val="00922AA0"/>
    <w:rsid w:val="00926BFE"/>
    <w:rsid w:val="0093208A"/>
    <w:rsid w:val="009351BC"/>
    <w:rsid w:val="009400B3"/>
    <w:rsid w:val="00941088"/>
    <w:rsid w:val="0094346B"/>
    <w:rsid w:val="009477C9"/>
    <w:rsid w:val="00950D34"/>
    <w:rsid w:val="0095266D"/>
    <w:rsid w:val="00954C48"/>
    <w:rsid w:val="00955A2E"/>
    <w:rsid w:val="009567BD"/>
    <w:rsid w:val="00957A64"/>
    <w:rsid w:val="00961B8D"/>
    <w:rsid w:val="009622B1"/>
    <w:rsid w:val="00965F10"/>
    <w:rsid w:val="00971564"/>
    <w:rsid w:val="00971A70"/>
    <w:rsid w:val="0097532E"/>
    <w:rsid w:val="009772B7"/>
    <w:rsid w:val="00977B8D"/>
    <w:rsid w:val="0098187C"/>
    <w:rsid w:val="00981E22"/>
    <w:rsid w:val="0098202D"/>
    <w:rsid w:val="00984E1C"/>
    <w:rsid w:val="00994BBB"/>
    <w:rsid w:val="00996140"/>
    <w:rsid w:val="009A016D"/>
    <w:rsid w:val="009A0C40"/>
    <w:rsid w:val="009A2C3D"/>
    <w:rsid w:val="009A6088"/>
    <w:rsid w:val="009A70A3"/>
    <w:rsid w:val="009B0F5D"/>
    <w:rsid w:val="009B1749"/>
    <w:rsid w:val="009B2EF7"/>
    <w:rsid w:val="009B3A12"/>
    <w:rsid w:val="009B43AD"/>
    <w:rsid w:val="009B763E"/>
    <w:rsid w:val="009C2E76"/>
    <w:rsid w:val="009C2FC7"/>
    <w:rsid w:val="009C416F"/>
    <w:rsid w:val="009C7145"/>
    <w:rsid w:val="009D0140"/>
    <w:rsid w:val="009D0817"/>
    <w:rsid w:val="009D2BF3"/>
    <w:rsid w:val="009D5D07"/>
    <w:rsid w:val="009D6CC6"/>
    <w:rsid w:val="009E3152"/>
    <w:rsid w:val="009F2285"/>
    <w:rsid w:val="009F6B1C"/>
    <w:rsid w:val="00A00A5D"/>
    <w:rsid w:val="00A01E28"/>
    <w:rsid w:val="00A04F76"/>
    <w:rsid w:val="00A058C4"/>
    <w:rsid w:val="00A05A73"/>
    <w:rsid w:val="00A10026"/>
    <w:rsid w:val="00A12B59"/>
    <w:rsid w:val="00A157FB"/>
    <w:rsid w:val="00A1793E"/>
    <w:rsid w:val="00A17984"/>
    <w:rsid w:val="00A22FB1"/>
    <w:rsid w:val="00A23DBC"/>
    <w:rsid w:val="00A258CD"/>
    <w:rsid w:val="00A265CD"/>
    <w:rsid w:val="00A27CED"/>
    <w:rsid w:val="00A3336B"/>
    <w:rsid w:val="00A3430B"/>
    <w:rsid w:val="00A34EEC"/>
    <w:rsid w:val="00A376E5"/>
    <w:rsid w:val="00A37706"/>
    <w:rsid w:val="00A417AE"/>
    <w:rsid w:val="00A4537B"/>
    <w:rsid w:val="00A47B38"/>
    <w:rsid w:val="00A51D54"/>
    <w:rsid w:val="00A53791"/>
    <w:rsid w:val="00A53B79"/>
    <w:rsid w:val="00A54B37"/>
    <w:rsid w:val="00A55AE3"/>
    <w:rsid w:val="00A576F4"/>
    <w:rsid w:val="00A604D9"/>
    <w:rsid w:val="00A60E07"/>
    <w:rsid w:val="00A61FB7"/>
    <w:rsid w:val="00A66558"/>
    <w:rsid w:val="00A666BB"/>
    <w:rsid w:val="00A667E8"/>
    <w:rsid w:val="00A7039A"/>
    <w:rsid w:val="00A719E8"/>
    <w:rsid w:val="00A759F8"/>
    <w:rsid w:val="00A771A7"/>
    <w:rsid w:val="00A81D05"/>
    <w:rsid w:val="00A84D37"/>
    <w:rsid w:val="00A85239"/>
    <w:rsid w:val="00A85BA3"/>
    <w:rsid w:val="00A85BFE"/>
    <w:rsid w:val="00A86046"/>
    <w:rsid w:val="00A868D0"/>
    <w:rsid w:val="00A874DD"/>
    <w:rsid w:val="00A876D7"/>
    <w:rsid w:val="00A931E4"/>
    <w:rsid w:val="00A95BB4"/>
    <w:rsid w:val="00AA3879"/>
    <w:rsid w:val="00AA7508"/>
    <w:rsid w:val="00AB00C4"/>
    <w:rsid w:val="00AB1835"/>
    <w:rsid w:val="00AB21F7"/>
    <w:rsid w:val="00AB2420"/>
    <w:rsid w:val="00AB4076"/>
    <w:rsid w:val="00AB56A9"/>
    <w:rsid w:val="00AB56AD"/>
    <w:rsid w:val="00AB7B50"/>
    <w:rsid w:val="00AB7E27"/>
    <w:rsid w:val="00AC055D"/>
    <w:rsid w:val="00AC0D36"/>
    <w:rsid w:val="00AD1983"/>
    <w:rsid w:val="00AD2DDE"/>
    <w:rsid w:val="00AD33C3"/>
    <w:rsid w:val="00AD358C"/>
    <w:rsid w:val="00AD519B"/>
    <w:rsid w:val="00AE6804"/>
    <w:rsid w:val="00AE6C73"/>
    <w:rsid w:val="00AF11BD"/>
    <w:rsid w:val="00AF15C2"/>
    <w:rsid w:val="00AF3440"/>
    <w:rsid w:val="00AF4E94"/>
    <w:rsid w:val="00AF724D"/>
    <w:rsid w:val="00B020DB"/>
    <w:rsid w:val="00B04521"/>
    <w:rsid w:val="00B0520E"/>
    <w:rsid w:val="00B137FE"/>
    <w:rsid w:val="00B14DB3"/>
    <w:rsid w:val="00B20F90"/>
    <w:rsid w:val="00B21347"/>
    <w:rsid w:val="00B21F20"/>
    <w:rsid w:val="00B241E3"/>
    <w:rsid w:val="00B259EB"/>
    <w:rsid w:val="00B27645"/>
    <w:rsid w:val="00B27BDF"/>
    <w:rsid w:val="00B30AD8"/>
    <w:rsid w:val="00B30CA3"/>
    <w:rsid w:val="00B348F3"/>
    <w:rsid w:val="00B367B1"/>
    <w:rsid w:val="00B36F85"/>
    <w:rsid w:val="00B42950"/>
    <w:rsid w:val="00B439B3"/>
    <w:rsid w:val="00B44AD5"/>
    <w:rsid w:val="00B45A34"/>
    <w:rsid w:val="00B5083F"/>
    <w:rsid w:val="00B51823"/>
    <w:rsid w:val="00B54CE1"/>
    <w:rsid w:val="00B556D5"/>
    <w:rsid w:val="00B56925"/>
    <w:rsid w:val="00B6254F"/>
    <w:rsid w:val="00B62D21"/>
    <w:rsid w:val="00B64A7A"/>
    <w:rsid w:val="00B701C7"/>
    <w:rsid w:val="00B70DB7"/>
    <w:rsid w:val="00B741A6"/>
    <w:rsid w:val="00B85EC0"/>
    <w:rsid w:val="00B8607F"/>
    <w:rsid w:val="00B86E88"/>
    <w:rsid w:val="00B92186"/>
    <w:rsid w:val="00B9255F"/>
    <w:rsid w:val="00B93487"/>
    <w:rsid w:val="00B93FED"/>
    <w:rsid w:val="00B95033"/>
    <w:rsid w:val="00B96CB9"/>
    <w:rsid w:val="00BA25D5"/>
    <w:rsid w:val="00BA292B"/>
    <w:rsid w:val="00BA3AEA"/>
    <w:rsid w:val="00BA6840"/>
    <w:rsid w:val="00BB0131"/>
    <w:rsid w:val="00BB14DC"/>
    <w:rsid w:val="00BB2DDC"/>
    <w:rsid w:val="00BB3042"/>
    <w:rsid w:val="00BB53AD"/>
    <w:rsid w:val="00BB74BB"/>
    <w:rsid w:val="00BB75AA"/>
    <w:rsid w:val="00BC469C"/>
    <w:rsid w:val="00BC59A4"/>
    <w:rsid w:val="00BC5D8A"/>
    <w:rsid w:val="00BC6C99"/>
    <w:rsid w:val="00BD0C54"/>
    <w:rsid w:val="00BD7553"/>
    <w:rsid w:val="00BD7A0A"/>
    <w:rsid w:val="00BE130C"/>
    <w:rsid w:val="00BE1F6A"/>
    <w:rsid w:val="00BE3264"/>
    <w:rsid w:val="00BE74EF"/>
    <w:rsid w:val="00BF4198"/>
    <w:rsid w:val="00BF43D3"/>
    <w:rsid w:val="00BF6095"/>
    <w:rsid w:val="00BF6703"/>
    <w:rsid w:val="00C00300"/>
    <w:rsid w:val="00C0042A"/>
    <w:rsid w:val="00C00491"/>
    <w:rsid w:val="00C03328"/>
    <w:rsid w:val="00C036EE"/>
    <w:rsid w:val="00C03DDB"/>
    <w:rsid w:val="00C0722A"/>
    <w:rsid w:val="00C16E84"/>
    <w:rsid w:val="00C21ADD"/>
    <w:rsid w:val="00C21EBD"/>
    <w:rsid w:val="00C22ACA"/>
    <w:rsid w:val="00C26DFA"/>
    <w:rsid w:val="00C329E4"/>
    <w:rsid w:val="00C33928"/>
    <w:rsid w:val="00C36395"/>
    <w:rsid w:val="00C41CB8"/>
    <w:rsid w:val="00C46234"/>
    <w:rsid w:val="00C515A7"/>
    <w:rsid w:val="00C56075"/>
    <w:rsid w:val="00C60983"/>
    <w:rsid w:val="00C63B9F"/>
    <w:rsid w:val="00C71814"/>
    <w:rsid w:val="00C730AB"/>
    <w:rsid w:val="00C73AB2"/>
    <w:rsid w:val="00C7495D"/>
    <w:rsid w:val="00C74D76"/>
    <w:rsid w:val="00C76B9A"/>
    <w:rsid w:val="00C76D4F"/>
    <w:rsid w:val="00C86987"/>
    <w:rsid w:val="00C9400B"/>
    <w:rsid w:val="00C97F78"/>
    <w:rsid w:val="00CA1D26"/>
    <w:rsid w:val="00CA2A69"/>
    <w:rsid w:val="00CA5C8E"/>
    <w:rsid w:val="00CA6752"/>
    <w:rsid w:val="00CB12CA"/>
    <w:rsid w:val="00CB341F"/>
    <w:rsid w:val="00CB4A1C"/>
    <w:rsid w:val="00CB51E1"/>
    <w:rsid w:val="00CB564C"/>
    <w:rsid w:val="00CB5915"/>
    <w:rsid w:val="00CB7D7C"/>
    <w:rsid w:val="00CC226B"/>
    <w:rsid w:val="00CC5E8D"/>
    <w:rsid w:val="00CD6EDA"/>
    <w:rsid w:val="00CE6919"/>
    <w:rsid w:val="00CF0991"/>
    <w:rsid w:val="00CF0F47"/>
    <w:rsid w:val="00CF5152"/>
    <w:rsid w:val="00D00497"/>
    <w:rsid w:val="00D00936"/>
    <w:rsid w:val="00D02D6C"/>
    <w:rsid w:val="00D035B2"/>
    <w:rsid w:val="00D0515A"/>
    <w:rsid w:val="00D05458"/>
    <w:rsid w:val="00D07B30"/>
    <w:rsid w:val="00D07E88"/>
    <w:rsid w:val="00D13BA0"/>
    <w:rsid w:val="00D13FC2"/>
    <w:rsid w:val="00D16064"/>
    <w:rsid w:val="00D17D5C"/>
    <w:rsid w:val="00D24DF1"/>
    <w:rsid w:val="00D26F26"/>
    <w:rsid w:val="00D30B53"/>
    <w:rsid w:val="00D31E3E"/>
    <w:rsid w:val="00D32141"/>
    <w:rsid w:val="00D3458D"/>
    <w:rsid w:val="00D3582C"/>
    <w:rsid w:val="00D4026B"/>
    <w:rsid w:val="00D41C99"/>
    <w:rsid w:val="00D43879"/>
    <w:rsid w:val="00D47529"/>
    <w:rsid w:val="00D62025"/>
    <w:rsid w:val="00D661E2"/>
    <w:rsid w:val="00D66604"/>
    <w:rsid w:val="00D66A79"/>
    <w:rsid w:val="00D71860"/>
    <w:rsid w:val="00D748E7"/>
    <w:rsid w:val="00D8031D"/>
    <w:rsid w:val="00D8418D"/>
    <w:rsid w:val="00D845ED"/>
    <w:rsid w:val="00D91B2B"/>
    <w:rsid w:val="00D97C73"/>
    <w:rsid w:val="00DA3311"/>
    <w:rsid w:val="00DB3ACF"/>
    <w:rsid w:val="00DB7373"/>
    <w:rsid w:val="00DD0946"/>
    <w:rsid w:val="00DD14E9"/>
    <w:rsid w:val="00DD2856"/>
    <w:rsid w:val="00DD3437"/>
    <w:rsid w:val="00DD5699"/>
    <w:rsid w:val="00DD7B8B"/>
    <w:rsid w:val="00DE2D9A"/>
    <w:rsid w:val="00DE3F69"/>
    <w:rsid w:val="00DE7B1A"/>
    <w:rsid w:val="00DE7C81"/>
    <w:rsid w:val="00DF0B71"/>
    <w:rsid w:val="00DF299D"/>
    <w:rsid w:val="00DF3EE8"/>
    <w:rsid w:val="00DF5A23"/>
    <w:rsid w:val="00DF5BE2"/>
    <w:rsid w:val="00DF5DBC"/>
    <w:rsid w:val="00DF5E4E"/>
    <w:rsid w:val="00DF6F28"/>
    <w:rsid w:val="00E02A5A"/>
    <w:rsid w:val="00E03D93"/>
    <w:rsid w:val="00E07C47"/>
    <w:rsid w:val="00E1246B"/>
    <w:rsid w:val="00E1424C"/>
    <w:rsid w:val="00E14BF8"/>
    <w:rsid w:val="00E17688"/>
    <w:rsid w:val="00E24693"/>
    <w:rsid w:val="00E276AB"/>
    <w:rsid w:val="00E316D6"/>
    <w:rsid w:val="00E317A8"/>
    <w:rsid w:val="00E327A2"/>
    <w:rsid w:val="00E34207"/>
    <w:rsid w:val="00E35504"/>
    <w:rsid w:val="00E4607A"/>
    <w:rsid w:val="00E46FFD"/>
    <w:rsid w:val="00E477CB"/>
    <w:rsid w:val="00E47C8B"/>
    <w:rsid w:val="00E553F2"/>
    <w:rsid w:val="00E55ACB"/>
    <w:rsid w:val="00E603E3"/>
    <w:rsid w:val="00E62777"/>
    <w:rsid w:val="00E64403"/>
    <w:rsid w:val="00E6488F"/>
    <w:rsid w:val="00E64D4E"/>
    <w:rsid w:val="00E67570"/>
    <w:rsid w:val="00E67DB8"/>
    <w:rsid w:val="00E7246A"/>
    <w:rsid w:val="00E72B1C"/>
    <w:rsid w:val="00E77955"/>
    <w:rsid w:val="00E82166"/>
    <w:rsid w:val="00E8503D"/>
    <w:rsid w:val="00E854EF"/>
    <w:rsid w:val="00E90520"/>
    <w:rsid w:val="00E908F8"/>
    <w:rsid w:val="00E90EAE"/>
    <w:rsid w:val="00E91FBB"/>
    <w:rsid w:val="00E92343"/>
    <w:rsid w:val="00E929B5"/>
    <w:rsid w:val="00E97947"/>
    <w:rsid w:val="00EA1262"/>
    <w:rsid w:val="00EA31F2"/>
    <w:rsid w:val="00EA33A6"/>
    <w:rsid w:val="00EB1652"/>
    <w:rsid w:val="00EB490C"/>
    <w:rsid w:val="00EB76DB"/>
    <w:rsid w:val="00EC4898"/>
    <w:rsid w:val="00EC6EB0"/>
    <w:rsid w:val="00ED3E9F"/>
    <w:rsid w:val="00EE0409"/>
    <w:rsid w:val="00EE0924"/>
    <w:rsid w:val="00EE1B93"/>
    <w:rsid w:val="00EE3552"/>
    <w:rsid w:val="00EF0099"/>
    <w:rsid w:val="00EF0968"/>
    <w:rsid w:val="00EF3511"/>
    <w:rsid w:val="00EF4585"/>
    <w:rsid w:val="00EF6EE7"/>
    <w:rsid w:val="00F031FD"/>
    <w:rsid w:val="00F06B32"/>
    <w:rsid w:val="00F10CE3"/>
    <w:rsid w:val="00F11C5F"/>
    <w:rsid w:val="00F135E8"/>
    <w:rsid w:val="00F1482C"/>
    <w:rsid w:val="00F156D3"/>
    <w:rsid w:val="00F15736"/>
    <w:rsid w:val="00F26B93"/>
    <w:rsid w:val="00F31DC8"/>
    <w:rsid w:val="00F33B72"/>
    <w:rsid w:val="00F3425E"/>
    <w:rsid w:val="00F453F0"/>
    <w:rsid w:val="00F46570"/>
    <w:rsid w:val="00F4696D"/>
    <w:rsid w:val="00F46A65"/>
    <w:rsid w:val="00F47DCD"/>
    <w:rsid w:val="00F50919"/>
    <w:rsid w:val="00F526CE"/>
    <w:rsid w:val="00F56D3D"/>
    <w:rsid w:val="00F62786"/>
    <w:rsid w:val="00F633A4"/>
    <w:rsid w:val="00F63696"/>
    <w:rsid w:val="00F642BE"/>
    <w:rsid w:val="00F65913"/>
    <w:rsid w:val="00F65D86"/>
    <w:rsid w:val="00F661CC"/>
    <w:rsid w:val="00F7251B"/>
    <w:rsid w:val="00F74167"/>
    <w:rsid w:val="00F75419"/>
    <w:rsid w:val="00F75D6C"/>
    <w:rsid w:val="00F77D76"/>
    <w:rsid w:val="00F77F73"/>
    <w:rsid w:val="00F81D8B"/>
    <w:rsid w:val="00F823E6"/>
    <w:rsid w:val="00F83224"/>
    <w:rsid w:val="00F83B88"/>
    <w:rsid w:val="00F86457"/>
    <w:rsid w:val="00F97281"/>
    <w:rsid w:val="00FA2CDC"/>
    <w:rsid w:val="00FA5048"/>
    <w:rsid w:val="00FA5FB6"/>
    <w:rsid w:val="00FB1D1B"/>
    <w:rsid w:val="00FB2175"/>
    <w:rsid w:val="00FB62BE"/>
    <w:rsid w:val="00FB6324"/>
    <w:rsid w:val="00FC2A0C"/>
    <w:rsid w:val="00FD1D80"/>
    <w:rsid w:val="00FD5B9F"/>
    <w:rsid w:val="00FD7F17"/>
    <w:rsid w:val="00FE182B"/>
    <w:rsid w:val="00FE3C85"/>
    <w:rsid w:val="00FE4CC2"/>
    <w:rsid w:val="00FE641F"/>
    <w:rsid w:val="00FE65D4"/>
    <w:rsid w:val="00FF17C0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ADD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1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41097"/>
    <w:rPr>
      <w:rFonts w:ascii="Times New Roman" w:eastAsia="SimSun" w:hAnsi="Times New Roman" w:cs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1097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4109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250B8D"/>
    <w:pPr>
      <w:widowControl/>
      <w:overflowPunct w:val="0"/>
      <w:spacing w:before="60" w:after="60" w:line="276" w:lineRule="auto"/>
      <w:ind w:left="502" w:hanging="360"/>
      <w:textAlignment w:val="baseline"/>
    </w:pPr>
    <w:rPr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250B8D"/>
    <w:rPr>
      <w:rFonts w:ascii="Times New Roman" w:eastAsia="SimSun" w:hAnsi="Times New Roman" w:cs="Times New Roman"/>
      <w:szCs w:val="20"/>
      <w:lang w:eastAsia="zh-CN"/>
    </w:rPr>
  </w:style>
  <w:style w:type="character" w:customStyle="1" w:styleId="3GPPNormalTextChar">
    <w:name w:val="3GPP Normal Text Char"/>
    <w:link w:val="3GPPNormalText"/>
    <w:qFormat/>
    <w:locked/>
    <w:rsid w:val="00F642BE"/>
    <w:rPr>
      <w:rFonts w:ascii="Times New Roman" w:hAnsi="Times New Roman"/>
      <w:szCs w:val="24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F642BE"/>
    <w:pPr>
      <w:widowControl/>
      <w:autoSpaceDE/>
      <w:autoSpaceDN/>
      <w:adjustRightInd/>
      <w:spacing w:line="276" w:lineRule="auto"/>
    </w:pPr>
    <w:rPr>
      <w:rFonts w:eastAsiaTheme="minorEastAsia" w:cstheme="minorBidi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4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37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15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3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51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2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0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0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7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329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5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47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5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8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6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02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8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2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4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7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2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9114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3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99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3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7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4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7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5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203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89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8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0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5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6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2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06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3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07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3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3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50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39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4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271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5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8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5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2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5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07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7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0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02962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5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9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5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5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2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20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626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685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8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1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1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8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</b:Sources>
</file>

<file path=customXml/itemProps1.xml><?xml version="1.0" encoding="utf-8"?>
<ds:datastoreItem xmlns:ds="http://schemas.openxmlformats.org/officeDocument/2006/customXml" ds:itemID="{DC51E097-8F05-4299-BAC2-525FFB0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Ziv-XC Huang (黃玄超)</cp:lastModifiedBy>
  <cp:revision>36</cp:revision>
  <dcterms:created xsi:type="dcterms:W3CDTF">2020-02-13T14:49:00Z</dcterms:created>
  <dcterms:modified xsi:type="dcterms:W3CDTF">2020-08-07T06:37:00Z</dcterms:modified>
</cp:coreProperties>
</file>